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A3" w:rsidRPr="00BD1E47" w:rsidRDefault="005374A3" w:rsidP="005374A3">
      <w:pPr>
        <w:pStyle w:val="Heading1"/>
        <w:numPr>
          <w:ilvl w:val="0"/>
          <w:numId w:val="0"/>
        </w:numPr>
        <w:spacing w:before="0"/>
        <w:rPr>
          <w:b/>
        </w:rPr>
      </w:pPr>
      <w:bookmarkStart w:id="0" w:name="_Toc337445704"/>
      <w:bookmarkStart w:id="1" w:name="_Toc397208954"/>
      <w:r>
        <w:rPr>
          <w:b/>
        </w:rPr>
        <w:t>РЕЗЮМЕ</w:t>
      </w:r>
      <w:r w:rsidR="00BD1E47" w:rsidRPr="00BD1E47">
        <w:rPr>
          <w:b/>
        </w:rPr>
        <w:t xml:space="preserve"> </w:t>
      </w:r>
      <w:r w:rsidR="00BD1E47">
        <w:rPr>
          <w:b/>
        </w:rPr>
        <w:t xml:space="preserve">НА </w:t>
      </w:r>
      <w:r w:rsidR="00BD1E47" w:rsidRPr="00BD1E47">
        <w:rPr>
          <w:b/>
          <w:caps/>
        </w:rPr>
        <w:t>Отчет за изпълнение на Плана за действие за устойчиво енергийно развитие и мониторинг на инвентаризация на емисиите на парникови газове на територията на Община Габрово</w:t>
      </w:r>
    </w:p>
    <w:p w:rsidR="006E7994" w:rsidRDefault="006E7994" w:rsidP="0082620A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</w:p>
    <w:p w:rsidR="00475E37" w:rsidRPr="00475E37" w:rsidRDefault="00475E37" w:rsidP="00475E37">
      <w:pPr>
        <w:spacing w:before="120" w:after="120" w:line="240" w:lineRule="auto"/>
        <w:ind w:right="57" w:firstLine="709"/>
        <w:jc w:val="center"/>
        <w:rPr>
          <w:rFonts w:eastAsia="Calibri"/>
          <w:b/>
          <w:bCs/>
          <w:iCs/>
          <w:szCs w:val="24"/>
        </w:rPr>
      </w:pPr>
      <w:r w:rsidRPr="00475E37">
        <w:rPr>
          <w:b/>
        </w:rPr>
        <w:t>План за действие за устойчиво енергийно развитие на Община Габрово</w:t>
      </w:r>
    </w:p>
    <w:p w:rsidR="006E7994" w:rsidRDefault="006E7994" w:rsidP="006E7994">
      <w:pPr>
        <w:spacing w:before="120" w:after="120" w:line="240" w:lineRule="auto"/>
        <w:ind w:right="57" w:firstLine="709"/>
        <w:jc w:val="both"/>
      </w:pPr>
      <w:r>
        <w:rPr>
          <w:rFonts w:eastAsia="Calibri"/>
          <w:bCs/>
          <w:iCs/>
          <w:szCs w:val="24"/>
        </w:rPr>
        <w:t>П</w:t>
      </w:r>
      <w:r w:rsidRPr="006E7994">
        <w:rPr>
          <w:rFonts w:eastAsia="Calibri"/>
          <w:bCs/>
          <w:iCs/>
          <w:szCs w:val="24"/>
        </w:rPr>
        <w:t>рисъединяването на Община Габрово към Споразумението на кметовете</w:t>
      </w:r>
      <w:r>
        <w:rPr>
          <w:rFonts w:eastAsia="Calibri"/>
          <w:bCs/>
          <w:iCs/>
          <w:szCs w:val="24"/>
        </w:rPr>
        <w:t xml:space="preserve"> беше </w:t>
      </w:r>
      <w:r w:rsidRPr="006E7994">
        <w:rPr>
          <w:rFonts w:eastAsia="Calibri"/>
          <w:bCs/>
          <w:iCs/>
          <w:szCs w:val="24"/>
        </w:rPr>
        <w:t xml:space="preserve">одобрено с Решение </w:t>
      </w:r>
      <w:r w:rsidRPr="006E7994">
        <w:rPr>
          <w:rFonts w:eastAsia="Calibri"/>
          <w:bCs/>
          <w:iCs/>
          <w:szCs w:val="24"/>
          <w:lang w:val="en-US"/>
        </w:rPr>
        <w:t xml:space="preserve">No.129/25.07.2013 </w:t>
      </w:r>
      <w:r w:rsidRPr="006E7994">
        <w:rPr>
          <w:rFonts w:eastAsia="Calibri"/>
          <w:bCs/>
          <w:iCs/>
          <w:szCs w:val="24"/>
        </w:rPr>
        <w:t>г</w:t>
      </w:r>
      <w:r w:rsidRPr="006E7994">
        <w:rPr>
          <w:rFonts w:eastAsia="Calibri"/>
          <w:bCs/>
          <w:iCs/>
          <w:szCs w:val="24"/>
          <w:lang w:val="en-US"/>
        </w:rPr>
        <w:t xml:space="preserve">. </w:t>
      </w:r>
      <w:r w:rsidRPr="006E7994">
        <w:rPr>
          <w:rFonts w:eastAsia="Calibri"/>
          <w:bCs/>
          <w:iCs/>
          <w:szCs w:val="24"/>
        </w:rPr>
        <w:t xml:space="preserve">на Общински Съвет - Габрово. </w:t>
      </w:r>
      <w:r>
        <w:rPr>
          <w:rFonts w:eastAsia="Calibri"/>
          <w:bCs/>
          <w:iCs/>
          <w:szCs w:val="24"/>
        </w:rPr>
        <w:t xml:space="preserve">Във връзка с това </w:t>
      </w:r>
      <w:r w:rsidRPr="006109C7">
        <w:rPr>
          <w:rFonts w:hint="eastAsia"/>
        </w:rPr>
        <w:t>и</w:t>
      </w:r>
      <w:r w:rsidRPr="006109C7">
        <w:t xml:space="preserve"> </w:t>
      </w:r>
      <w:r>
        <w:t xml:space="preserve">в изпълнение на </w:t>
      </w:r>
      <w:r w:rsidRPr="006109C7">
        <w:rPr>
          <w:rFonts w:hint="eastAsia"/>
        </w:rPr>
        <w:t>поетите</w:t>
      </w:r>
      <w:r>
        <w:t xml:space="preserve"> </w:t>
      </w:r>
      <w:r w:rsidRPr="006109C7">
        <w:rPr>
          <w:rFonts w:hint="eastAsia"/>
        </w:rPr>
        <w:t>ангажименти</w:t>
      </w:r>
      <w:r w:rsidRPr="006109C7">
        <w:t xml:space="preserve"> </w:t>
      </w:r>
      <w:r w:rsidRPr="006109C7">
        <w:rPr>
          <w:rFonts w:hint="eastAsia"/>
        </w:rPr>
        <w:t>към</w:t>
      </w:r>
      <w:r w:rsidRPr="006109C7">
        <w:t xml:space="preserve"> </w:t>
      </w:r>
      <w:r w:rsidRPr="006109C7">
        <w:rPr>
          <w:rFonts w:hint="eastAsia"/>
        </w:rPr>
        <w:t>Споразумението</w:t>
      </w:r>
      <w:r w:rsidRPr="006109C7">
        <w:t xml:space="preserve"> </w:t>
      </w:r>
      <w:r w:rsidRPr="006109C7">
        <w:rPr>
          <w:rFonts w:hint="eastAsia"/>
        </w:rPr>
        <w:t>на</w:t>
      </w:r>
      <w:r w:rsidRPr="006109C7">
        <w:t xml:space="preserve"> </w:t>
      </w:r>
      <w:r w:rsidRPr="006109C7">
        <w:rPr>
          <w:rFonts w:hint="eastAsia"/>
        </w:rPr>
        <w:t>кметовете</w:t>
      </w:r>
      <w:r>
        <w:rPr>
          <w:rFonts w:eastAsia="Calibri"/>
          <w:bCs/>
          <w:iCs/>
          <w:szCs w:val="24"/>
        </w:rPr>
        <w:t xml:space="preserve"> беше разработен </w:t>
      </w:r>
      <w:r w:rsidR="0082620A" w:rsidRPr="006109C7">
        <w:t>“План за действие за устойчиво енергийно развитие на Община</w:t>
      </w:r>
      <w:r w:rsidR="0082620A">
        <w:t xml:space="preserve"> </w:t>
      </w:r>
      <w:r w:rsidR="0082620A" w:rsidRPr="006109C7">
        <w:t>Габрово” (ПДУЕР).</w:t>
      </w:r>
      <w:r w:rsidR="0082620A">
        <w:rPr>
          <w:lang w:val="en-US"/>
        </w:rPr>
        <w:t xml:space="preserve"> </w:t>
      </w:r>
    </w:p>
    <w:p w:rsidR="00475E37" w:rsidRDefault="0082620A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6109C7">
        <w:rPr>
          <w:rFonts w:ascii="Times New Roman" w:hAnsi="Times New Roman" w:cs="Times New Roman" w:hint="eastAsia"/>
          <w:color w:val="auto"/>
        </w:rPr>
        <w:t>Главна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цел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разработването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="006E7994" w:rsidRPr="00475E37">
        <w:rPr>
          <w:rFonts w:ascii="Times New Roman" w:hAnsi="Times New Roman" w:cs="Times New Roman"/>
          <w:color w:val="auto"/>
        </w:rPr>
        <w:t>П</w:t>
      </w:r>
      <w:r w:rsidRPr="006109C7">
        <w:rPr>
          <w:rFonts w:ascii="Times New Roman" w:hAnsi="Times New Roman" w:cs="Times New Roman" w:hint="eastAsia"/>
          <w:color w:val="auto"/>
        </w:rPr>
        <w:t>лана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основата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инвентаризация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="00475E37" w:rsidRPr="00475E37">
        <w:rPr>
          <w:rFonts w:ascii="Times New Roman" w:hAnsi="Times New Roman" w:cs="Times New Roman"/>
          <w:color w:val="auto"/>
        </w:rPr>
        <w:t xml:space="preserve">на парниковете газове </w:t>
      </w:r>
      <w:r w:rsidRPr="006109C7">
        <w:rPr>
          <w:rFonts w:ascii="Times New Roman" w:hAnsi="Times New Roman" w:cs="Times New Roman" w:hint="eastAsia"/>
          <w:color w:val="auto"/>
        </w:rPr>
        <w:t>по</w:t>
      </w:r>
      <w:r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базова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линия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за</w:t>
      </w:r>
      <w:r w:rsidRPr="006109C7">
        <w:rPr>
          <w:rFonts w:ascii="Times New Roman" w:hAnsi="Times New Roman" w:cs="Times New Roman"/>
          <w:color w:val="auto"/>
        </w:rPr>
        <w:t xml:space="preserve"> 2008</w:t>
      </w:r>
      <w:r>
        <w:rPr>
          <w:rFonts w:ascii="Times New Roman" w:hAnsi="Times New Roman" w:cs="Times New Roman"/>
          <w:color w:val="auto"/>
        </w:rPr>
        <w:t> </w:t>
      </w:r>
      <w:r w:rsidRPr="006109C7">
        <w:rPr>
          <w:rFonts w:ascii="Times New Roman" w:hAnsi="Times New Roman" w:cs="Times New Roman" w:hint="eastAsia"/>
          <w:color w:val="auto"/>
        </w:rPr>
        <w:t>г</w:t>
      </w:r>
      <w:r w:rsidRPr="006109C7">
        <w:rPr>
          <w:rFonts w:ascii="Times New Roman" w:hAnsi="Times New Roman" w:cs="Times New Roman"/>
          <w:color w:val="auto"/>
        </w:rPr>
        <w:t xml:space="preserve">.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след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извършена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оценка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приноса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различните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източници</w:t>
      </w:r>
      <w:r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към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емисиите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общината</w:t>
      </w:r>
      <w:r w:rsidR="00475E37" w:rsidRPr="00475E37">
        <w:rPr>
          <w:rFonts w:ascii="Times New Roman" w:hAnsi="Times New Roman" w:cs="Times New Roman"/>
          <w:color w:val="auto"/>
        </w:rPr>
        <w:t>,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в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съответствие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</w:t>
      </w:r>
      <w:r>
        <w:rPr>
          <w:rFonts w:ascii="Times New Roman" w:hAnsi="Times New Roman" w:cs="Times New Roman"/>
          <w:color w:val="auto"/>
        </w:rPr>
        <w:t xml:space="preserve">ъс </w:t>
      </w:r>
      <w:r w:rsidRPr="006109C7">
        <w:rPr>
          <w:rFonts w:ascii="Times New Roman" w:hAnsi="Times New Roman" w:cs="Times New Roman" w:hint="eastAsia"/>
          <w:color w:val="auto"/>
        </w:rPr>
        <w:t>Споразумението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кметовете</w:t>
      </w:r>
      <w:r w:rsidRPr="006109C7">
        <w:rPr>
          <w:rFonts w:ascii="Times New Roman" w:hAnsi="Times New Roman" w:cs="Times New Roman"/>
          <w:color w:val="auto"/>
        </w:rPr>
        <w:t xml:space="preserve">, </w:t>
      </w:r>
      <w:r w:rsidRPr="006109C7">
        <w:rPr>
          <w:rFonts w:ascii="Times New Roman" w:hAnsi="Times New Roman" w:cs="Times New Roman" w:hint="eastAsia"/>
          <w:color w:val="auto"/>
        </w:rPr>
        <w:t>както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</w:t>
      </w:r>
      <w:r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националната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общинска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политика</w:t>
      </w:r>
      <w:r w:rsidRPr="006109C7">
        <w:rPr>
          <w:rFonts w:ascii="Times New Roman" w:hAnsi="Times New Roman" w:cs="Times New Roman"/>
          <w:color w:val="auto"/>
        </w:rPr>
        <w:t xml:space="preserve">, </w:t>
      </w:r>
      <w:r w:rsidRPr="006109C7">
        <w:rPr>
          <w:rFonts w:ascii="Times New Roman" w:hAnsi="Times New Roman" w:cs="Times New Roman" w:hint="eastAsia"/>
          <w:color w:val="auto"/>
        </w:rPr>
        <w:t>да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бъдат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предложени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дейности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мерки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за</w:t>
      </w:r>
      <w:r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намаляване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емисиите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СО</w:t>
      </w:r>
      <w:r w:rsidRPr="006109C7">
        <w:rPr>
          <w:rFonts w:ascii="Times New Roman" w:hAnsi="Times New Roman" w:cs="Times New Roman"/>
          <w:color w:val="auto"/>
        </w:rPr>
        <w:t xml:space="preserve">2 </w:t>
      </w:r>
      <w:r w:rsidRPr="006109C7">
        <w:rPr>
          <w:rFonts w:ascii="Times New Roman" w:hAnsi="Times New Roman" w:cs="Times New Roman" w:hint="eastAsia"/>
          <w:color w:val="auto"/>
        </w:rPr>
        <w:t>с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най</w:t>
      </w:r>
      <w:r w:rsidRPr="006109C7">
        <w:rPr>
          <w:rFonts w:ascii="Times New Roman" w:hAnsi="Times New Roman" w:cs="Times New Roman"/>
          <w:color w:val="auto"/>
        </w:rPr>
        <w:t>-</w:t>
      </w:r>
      <w:r w:rsidRPr="006109C7">
        <w:rPr>
          <w:rFonts w:ascii="Times New Roman" w:hAnsi="Times New Roman" w:cs="Times New Roman" w:hint="eastAsia"/>
          <w:color w:val="auto"/>
        </w:rPr>
        <w:t>малко</w:t>
      </w:r>
      <w:r w:rsidRPr="006109C7">
        <w:rPr>
          <w:rFonts w:ascii="Times New Roman" w:hAnsi="Times New Roman" w:cs="Times New Roman"/>
          <w:color w:val="auto"/>
        </w:rPr>
        <w:t xml:space="preserve"> 20% </w:t>
      </w:r>
      <w:r w:rsidRPr="006109C7">
        <w:rPr>
          <w:rFonts w:ascii="Times New Roman" w:hAnsi="Times New Roman" w:cs="Times New Roman" w:hint="eastAsia"/>
          <w:color w:val="auto"/>
        </w:rPr>
        <w:t>до</w:t>
      </w:r>
      <w:r w:rsidRPr="006109C7">
        <w:rPr>
          <w:rFonts w:ascii="Times New Roman" w:hAnsi="Times New Roman" w:cs="Times New Roman"/>
          <w:color w:val="auto"/>
        </w:rPr>
        <w:t xml:space="preserve"> 2020 </w:t>
      </w:r>
      <w:r w:rsidRPr="006109C7">
        <w:rPr>
          <w:rFonts w:ascii="Times New Roman" w:hAnsi="Times New Roman" w:cs="Times New Roman" w:hint="eastAsia"/>
          <w:color w:val="auto"/>
        </w:rPr>
        <w:t>г</w:t>
      </w:r>
      <w:r w:rsidRPr="006109C7">
        <w:rPr>
          <w:rFonts w:ascii="Times New Roman" w:hAnsi="Times New Roman" w:cs="Times New Roman"/>
          <w:color w:val="auto"/>
        </w:rPr>
        <w:t xml:space="preserve">. </w:t>
      </w:r>
      <w:r w:rsidRPr="006109C7">
        <w:rPr>
          <w:rFonts w:ascii="Times New Roman" w:hAnsi="Times New Roman" w:cs="Times New Roman" w:hint="eastAsia"/>
          <w:color w:val="auto"/>
        </w:rPr>
        <w:t>с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цел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опазване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околната</w:t>
      </w:r>
      <w:r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среда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и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постигане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на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по</w:t>
      </w:r>
      <w:r w:rsidRPr="006109C7">
        <w:rPr>
          <w:rFonts w:ascii="Times New Roman" w:hAnsi="Times New Roman" w:cs="Times New Roman"/>
          <w:color w:val="auto"/>
        </w:rPr>
        <w:t>-</w:t>
      </w:r>
      <w:r w:rsidRPr="006109C7">
        <w:rPr>
          <w:rFonts w:ascii="Times New Roman" w:hAnsi="Times New Roman" w:cs="Times New Roman" w:hint="eastAsia"/>
          <w:color w:val="auto"/>
        </w:rPr>
        <w:t>добра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енергийната</w:t>
      </w:r>
      <w:r w:rsidRPr="006109C7">
        <w:rPr>
          <w:rFonts w:ascii="Times New Roman" w:hAnsi="Times New Roman" w:cs="Times New Roman"/>
          <w:color w:val="auto"/>
        </w:rPr>
        <w:t xml:space="preserve"> </w:t>
      </w:r>
      <w:r w:rsidRPr="006109C7">
        <w:rPr>
          <w:rFonts w:ascii="Times New Roman" w:hAnsi="Times New Roman" w:cs="Times New Roman" w:hint="eastAsia"/>
          <w:color w:val="auto"/>
        </w:rPr>
        <w:t>ефективност</w:t>
      </w:r>
      <w:r w:rsidRPr="006109C7">
        <w:rPr>
          <w:rFonts w:ascii="Times New Roman" w:hAnsi="Times New Roman" w:cs="Times New Roman"/>
          <w:color w:val="auto"/>
        </w:rPr>
        <w:t xml:space="preserve">. </w:t>
      </w:r>
      <w:r w:rsidR="00475E37" w:rsidRPr="006109C7">
        <w:rPr>
          <w:rFonts w:ascii="Times New Roman" w:hAnsi="Times New Roman" w:cs="Times New Roman"/>
          <w:color w:val="auto"/>
        </w:rPr>
        <w:t>Обща цел за намаляване на емисиите на CO2 на Община</w:t>
      </w:r>
      <w:r w:rsidR="00475E37">
        <w:rPr>
          <w:rFonts w:ascii="Times New Roman" w:hAnsi="Times New Roman" w:cs="Times New Roman"/>
          <w:color w:val="auto"/>
        </w:rPr>
        <w:t xml:space="preserve"> </w:t>
      </w:r>
      <w:r w:rsidR="00475E37" w:rsidRPr="006109C7">
        <w:rPr>
          <w:rFonts w:ascii="Times New Roman" w:hAnsi="Times New Roman" w:cs="Times New Roman"/>
          <w:color w:val="auto"/>
        </w:rPr>
        <w:t>Габрово</w:t>
      </w:r>
      <w:r w:rsidR="00475E37">
        <w:rPr>
          <w:rFonts w:ascii="Times New Roman" w:hAnsi="Times New Roman" w:cs="Times New Roman"/>
          <w:color w:val="auto"/>
        </w:rPr>
        <w:t>,</w:t>
      </w:r>
      <w:r w:rsidR="00475E37" w:rsidRPr="006109C7">
        <w:rPr>
          <w:rFonts w:ascii="Times New Roman" w:hAnsi="Times New Roman" w:cs="Times New Roman"/>
          <w:color w:val="auto"/>
        </w:rPr>
        <w:t xml:space="preserve"> в съответствие с този План</w:t>
      </w:r>
      <w:r w:rsidR="00475E37">
        <w:rPr>
          <w:rFonts w:ascii="Times New Roman" w:hAnsi="Times New Roman" w:cs="Times New Roman"/>
          <w:color w:val="auto"/>
        </w:rPr>
        <w:t>,</w:t>
      </w:r>
      <w:r w:rsidR="00475E37" w:rsidRPr="006109C7">
        <w:rPr>
          <w:rFonts w:ascii="Times New Roman" w:hAnsi="Times New Roman" w:cs="Times New Roman"/>
          <w:color w:val="auto"/>
        </w:rPr>
        <w:t xml:space="preserve"> е  24%</w:t>
      </w:r>
      <w:r w:rsidR="00475E37">
        <w:rPr>
          <w:rFonts w:ascii="Times New Roman" w:hAnsi="Times New Roman" w:cs="Times New Roman"/>
          <w:color w:val="auto"/>
        </w:rPr>
        <w:t>.</w:t>
      </w:r>
    </w:p>
    <w:p w:rsidR="0082620A" w:rsidRDefault="0082620A" w:rsidP="006E7994">
      <w:pPr>
        <w:spacing w:before="120" w:after="120" w:line="240" w:lineRule="auto"/>
        <w:ind w:right="57" w:firstLine="709"/>
        <w:jc w:val="both"/>
      </w:pPr>
    </w:p>
    <w:p w:rsidR="00475E37" w:rsidRPr="00475E37" w:rsidRDefault="00475E37" w:rsidP="00475E37">
      <w:pPr>
        <w:spacing w:before="120" w:after="120" w:line="240" w:lineRule="auto"/>
        <w:ind w:right="57" w:firstLine="709"/>
        <w:jc w:val="center"/>
        <w:rPr>
          <w:b/>
        </w:rPr>
      </w:pPr>
      <w:r w:rsidRPr="00475E37">
        <w:rPr>
          <w:b/>
        </w:rPr>
        <w:t xml:space="preserve">Инвентаризация на на емисиите на парниковите газове в базовата 2008 година </w:t>
      </w:r>
    </w:p>
    <w:p w:rsidR="00475E37" w:rsidRPr="00126AB3" w:rsidRDefault="00475E37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CB5C38">
        <w:rPr>
          <w:rFonts w:ascii="Times New Roman" w:hAnsi="Times New Roman" w:cs="Times New Roman"/>
          <w:color w:val="auto"/>
        </w:rPr>
        <w:t>Инвентаризацията</w:t>
      </w:r>
      <w:r w:rsidRPr="00377D14">
        <w:rPr>
          <w:rFonts w:ascii="Times New Roman" w:hAnsi="Times New Roman" w:cs="Times New Roman"/>
          <w:color w:val="auto"/>
        </w:rPr>
        <w:t xml:space="preserve"> на </w:t>
      </w:r>
      <w:r>
        <w:rPr>
          <w:rFonts w:ascii="Times New Roman" w:hAnsi="Times New Roman" w:cs="Times New Roman"/>
          <w:color w:val="auto"/>
        </w:rPr>
        <w:t xml:space="preserve">емисиите на </w:t>
      </w:r>
      <w:r w:rsidRPr="00377D14">
        <w:rPr>
          <w:rFonts w:ascii="Times New Roman" w:hAnsi="Times New Roman" w:cs="Times New Roman"/>
          <w:color w:val="auto"/>
        </w:rPr>
        <w:t xml:space="preserve">парниковите газове </w:t>
      </w:r>
      <w:r>
        <w:rPr>
          <w:rFonts w:ascii="Times New Roman" w:hAnsi="Times New Roman" w:cs="Times New Roman"/>
          <w:color w:val="auto"/>
          <w:lang w:val="en-US"/>
        </w:rPr>
        <w:t>(</w:t>
      </w:r>
      <w:r>
        <w:rPr>
          <w:rFonts w:ascii="Times New Roman" w:hAnsi="Times New Roman" w:cs="Times New Roman"/>
          <w:color w:val="auto"/>
        </w:rPr>
        <w:t>ПГ</w:t>
      </w:r>
      <w:r>
        <w:rPr>
          <w:rFonts w:ascii="Times New Roman" w:hAnsi="Times New Roman" w:cs="Times New Roman"/>
          <w:color w:val="auto"/>
          <w:lang w:val="en-US"/>
        </w:rPr>
        <w:t>)</w:t>
      </w:r>
      <w:r>
        <w:rPr>
          <w:rFonts w:ascii="Times New Roman" w:hAnsi="Times New Roman" w:cs="Times New Roman"/>
          <w:color w:val="auto"/>
        </w:rPr>
        <w:t xml:space="preserve"> </w:t>
      </w:r>
      <w:r w:rsidRPr="00377D14">
        <w:rPr>
          <w:rFonts w:ascii="Times New Roman" w:hAnsi="Times New Roman" w:cs="Times New Roman"/>
          <w:color w:val="auto"/>
        </w:rPr>
        <w:t>е представяне в табличен вид на изразходваната енергия, произведените твърди битови отпадъци и други източници на емисии от общинските обекти и от цялото население на общината</w:t>
      </w:r>
      <w:r>
        <w:rPr>
          <w:rFonts w:ascii="Times New Roman" w:hAnsi="Times New Roman" w:cs="Times New Roman"/>
          <w:color w:val="auto"/>
        </w:rPr>
        <w:t xml:space="preserve"> за избрана за анализа година, </w:t>
      </w:r>
      <w:r w:rsidRPr="00377D14">
        <w:rPr>
          <w:rFonts w:ascii="Times New Roman" w:hAnsi="Times New Roman" w:cs="Times New Roman"/>
          <w:color w:val="auto"/>
        </w:rPr>
        <w:t>използван</w:t>
      </w:r>
      <w:r>
        <w:rPr>
          <w:rFonts w:ascii="Times New Roman" w:hAnsi="Times New Roman" w:cs="Times New Roman"/>
          <w:color w:val="auto"/>
        </w:rPr>
        <w:t>и</w:t>
      </w:r>
      <w:r w:rsidRPr="00377D14">
        <w:rPr>
          <w:rFonts w:ascii="Times New Roman" w:hAnsi="Times New Roman" w:cs="Times New Roman"/>
          <w:color w:val="auto"/>
        </w:rPr>
        <w:t>т</w:t>
      </w:r>
      <w:r>
        <w:rPr>
          <w:rFonts w:ascii="Times New Roman" w:hAnsi="Times New Roman" w:cs="Times New Roman"/>
          <w:color w:val="auto"/>
        </w:rPr>
        <w:t>е</w:t>
      </w:r>
      <w:r w:rsidRPr="00377D14">
        <w:rPr>
          <w:rFonts w:ascii="Times New Roman" w:hAnsi="Times New Roman" w:cs="Times New Roman"/>
          <w:color w:val="auto"/>
        </w:rPr>
        <w:t xml:space="preserve"> емисионни коефициенти (фактори)</w:t>
      </w:r>
      <w:r>
        <w:rPr>
          <w:rFonts w:ascii="Times New Roman" w:hAnsi="Times New Roman" w:cs="Times New Roman"/>
          <w:color w:val="auto"/>
        </w:rPr>
        <w:t xml:space="preserve"> и емисиите на </w:t>
      </w:r>
      <w:r w:rsidRPr="00377D14">
        <w:rPr>
          <w:rFonts w:ascii="Times New Roman" w:hAnsi="Times New Roman" w:cs="Times New Roman"/>
          <w:color w:val="auto"/>
        </w:rPr>
        <w:t>парниковите газове</w:t>
      </w:r>
      <w:r>
        <w:rPr>
          <w:rFonts w:ascii="Times New Roman" w:hAnsi="Times New Roman" w:cs="Times New Roman"/>
          <w:color w:val="auto"/>
        </w:rPr>
        <w:t xml:space="preserve">. </w:t>
      </w:r>
      <w:r w:rsidRPr="00377D14">
        <w:rPr>
          <w:rFonts w:ascii="Times New Roman" w:hAnsi="Times New Roman" w:cs="Times New Roman"/>
          <w:color w:val="auto"/>
        </w:rPr>
        <w:t xml:space="preserve">Инвентаризацията на </w:t>
      </w:r>
      <w:r>
        <w:rPr>
          <w:rFonts w:ascii="Times New Roman" w:hAnsi="Times New Roman" w:cs="Times New Roman"/>
          <w:color w:val="auto"/>
        </w:rPr>
        <w:t xml:space="preserve">емисиите на ПГ </w:t>
      </w:r>
      <w:r w:rsidRPr="00377D14">
        <w:rPr>
          <w:rFonts w:ascii="Times New Roman" w:hAnsi="Times New Roman" w:cs="Times New Roman"/>
          <w:color w:val="auto"/>
        </w:rPr>
        <w:t>осигурява изходна точка за измерване на напредъка в намалени</w:t>
      </w:r>
      <w:r>
        <w:rPr>
          <w:rFonts w:ascii="Times New Roman" w:hAnsi="Times New Roman" w:cs="Times New Roman"/>
          <w:color w:val="auto"/>
        </w:rPr>
        <w:t>ето</w:t>
      </w:r>
      <w:r w:rsidRPr="00377D14">
        <w:rPr>
          <w:rFonts w:ascii="Times New Roman" w:hAnsi="Times New Roman" w:cs="Times New Roman"/>
          <w:color w:val="auto"/>
        </w:rPr>
        <w:t xml:space="preserve"> на емисиите в резултат на изпълнението </w:t>
      </w:r>
      <w:r w:rsidRPr="007F1874">
        <w:rPr>
          <w:rFonts w:ascii="Times New Roman" w:hAnsi="Times New Roman" w:cs="Times New Roman"/>
          <w:color w:val="auto"/>
        </w:rPr>
        <w:t>на мерки за</w:t>
      </w:r>
      <w:r w:rsidRPr="00E00FF1">
        <w:rPr>
          <w:rFonts w:ascii="Times New Roman" w:hAnsi="Times New Roman" w:cs="Times New Roman"/>
          <w:color w:val="0070C0"/>
        </w:rPr>
        <w:t xml:space="preserve"> </w:t>
      </w:r>
      <w:r w:rsidRPr="00377D14">
        <w:rPr>
          <w:rFonts w:ascii="Times New Roman" w:hAnsi="Times New Roman" w:cs="Times New Roman"/>
          <w:color w:val="auto"/>
        </w:rPr>
        <w:t>намал</w:t>
      </w:r>
      <w:r>
        <w:rPr>
          <w:rFonts w:ascii="Times New Roman" w:hAnsi="Times New Roman" w:cs="Times New Roman"/>
          <w:color w:val="auto"/>
        </w:rPr>
        <w:t>яване</w:t>
      </w:r>
      <w:r w:rsidRPr="00377D14">
        <w:rPr>
          <w:rFonts w:ascii="Times New Roman" w:hAnsi="Times New Roman" w:cs="Times New Roman"/>
          <w:color w:val="auto"/>
        </w:rPr>
        <w:t xml:space="preserve"> на емисиите в общината. В този контекст тя се нарича “Инвентаризация на базовите емисии</w:t>
      </w:r>
      <w:r>
        <w:rPr>
          <w:rFonts w:ascii="Times New Roman" w:hAnsi="Times New Roman" w:cs="Times New Roman"/>
          <w:color w:val="auto"/>
        </w:rPr>
        <w:t xml:space="preserve"> в Базовата година</w:t>
      </w:r>
      <w:r w:rsidRPr="00377D14">
        <w:rPr>
          <w:rFonts w:ascii="Times New Roman" w:hAnsi="Times New Roman" w:cs="Times New Roman"/>
          <w:color w:val="auto"/>
        </w:rPr>
        <w:t>”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(</w:t>
      </w:r>
      <w:r w:rsidRPr="003859BE">
        <w:rPr>
          <w:rFonts w:ascii="Times New Roman" w:hAnsi="Times New Roman" w:cs="Times New Roman"/>
          <w:color w:val="auto"/>
        </w:rPr>
        <w:t>BEI</w:t>
      </w:r>
      <w:r>
        <w:rPr>
          <w:rFonts w:ascii="Times New Roman" w:hAnsi="Times New Roman" w:cs="Times New Roman"/>
          <w:color w:val="auto"/>
          <w:lang w:val="en-US"/>
        </w:rPr>
        <w:t>)</w:t>
      </w:r>
      <w:r w:rsidRPr="00377D14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Pr="00AA2433">
        <w:rPr>
          <w:rFonts w:ascii="Times New Roman" w:hAnsi="Times New Roman" w:cs="Times New Roman" w:hint="eastAsia"/>
          <w:color w:val="auto"/>
        </w:rPr>
        <w:t>Инвентаризация</w:t>
      </w:r>
      <w:r w:rsidRPr="00AA2433">
        <w:rPr>
          <w:rFonts w:ascii="Times New Roman" w:hAnsi="Times New Roman" w:cs="Times New Roman"/>
          <w:color w:val="auto"/>
        </w:rPr>
        <w:t xml:space="preserve">та  </w:t>
      </w:r>
      <w:r w:rsidRPr="00AA2433">
        <w:rPr>
          <w:rFonts w:ascii="Times New Roman" w:hAnsi="Times New Roman" w:cs="Times New Roman" w:hint="eastAsia"/>
          <w:color w:val="auto"/>
        </w:rPr>
        <w:t>на</w:t>
      </w:r>
      <w:r w:rsidRPr="00AA2433">
        <w:rPr>
          <w:rFonts w:ascii="Times New Roman" w:hAnsi="Times New Roman" w:cs="Times New Roman"/>
          <w:color w:val="auto"/>
        </w:rPr>
        <w:t xml:space="preserve"> </w:t>
      </w:r>
      <w:r w:rsidRPr="00AA2433">
        <w:rPr>
          <w:rFonts w:ascii="Times New Roman" w:hAnsi="Times New Roman" w:cs="Times New Roman" w:hint="eastAsia"/>
          <w:color w:val="auto"/>
        </w:rPr>
        <w:t>базовите</w:t>
      </w:r>
      <w:r w:rsidRPr="00AA2433">
        <w:rPr>
          <w:rFonts w:ascii="Times New Roman" w:hAnsi="Times New Roman" w:cs="Times New Roman"/>
          <w:color w:val="auto"/>
        </w:rPr>
        <w:t xml:space="preserve"> </w:t>
      </w:r>
      <w:r w:rsidRPr="00AA2433">
        <w:rPr>
          <w:rFonts w:ascii="Times New Roman" w:hAnsi="Times New Roman" w:cs="Times New Roman" w:hint="eastAsia"/>
          <w:color w:val="auto"/>
        </w:rPr>
        <w:t>емисии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AA2433">
        <w:rPr>
          <w:rFonts w:ascii="Times New Roman" w:hAnsi="Times New Roman" w:cs="Times New Roman"/>
          <w:color w:val="auto"/>
        </w:rPr>
        <w:t>(</w:t>
      </w:r>
      <w:r w:rsidRPr="003859BE">
        <w:rPr>
          <w:rFonts w:ascii="Times New Roman" w:hAnsi="Times New Roman" w:cs="Times New Roman"/>
          <w:color w:val="auto"/>
        </w:rPr>
        <w:t>BEI</w:t>
      </w:r>
      <w:r>
        <w:rPr>
          <w:rFonts w:ascii="Times New Roman" w:hAnsi="Times New Roman" w:cs="Times New Roman"/>
          <w:color w:val="auto"/>
        </w:rPr>
        <w:t>) н</w:t>
      </w:r>
      <w:r w:rsidRPr="00DD7C76">
        <w:rPr>
          <w:rFonts w:ascii="Times New Roman" w:hAnsi="Times New Roman" w:cs="Times New Roman"/>
          <w:color w:val="auto"/>
        </w:rPr>
        <w:t>а община Габрово</w:t>
      </w:r>
      <w:r>
        <w:rPr>
          <w:rFonts w:ascii="Times New Roman" w:hAnsi="Times New Roman" w:cs="Times New Roman"/>
          <w:color w:val="auto"/>
        </w:rPr>
        <w:t xml:space="preserve"> беше направена</w:t>
      </w:r>
      <w:r w:rsidRPr="00DD7C76">
        <w:rPr>
          <w:rFonts w:ascii="Times New Roman" w:hAnsi="Times New Roman" w:cs="Times New Roman"/>
          <w:color w:val="auto"/>
        </w:rPr>
        <w:t xml:space="preserve"> според изискванията на Ръководството за </w:t>
      </w:r>
      <w:r w:rsidRPr="00126AB3">
        <w:rPr>
          <w:rFonts w:ascii="Times New Roman" w:hAnsi="Times New Roman" w:cs="Times New Roman"/>
          <w:color w:val="auto"/>
        </w:rPr>
        <w:t>изготвяне на ПДУЕР – част II: Инвентаризация на базовите емисии</w:t>
      </w:r>
      <w:r w:rsidRPr="00126AB3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126AB3">
        <w:rPr>
          <w:rFonts w:ascii="Times New Roman" w:hAnsi="Times New Roman" w:cs="Times New Roman"/>
          <w:color w:val="auto"/>
        </w:rPr>
        <w:t xml:space="preserve">и Ръководствата за национални инвентаризации на парникови газове </w:t>
      </w:r>
      <w:r>
        <w:rPr>
          <w:rFonts w:ascii="Times New Roman" w:hAnsi="Times New Roman" w:cs="Times New Roman"/>
          <w:color w:val="auto"/>
        </w:rPr>
        <w:t xml:space="preserve">- </w:t>
      </w:r>
      <w:r w:rsidRPr="00126AB3">
        <w:rPr>
          <w:rFonts w:ascii="Times New Roman" w:hAnsi="Times New Roman" w:cs="Times New Roman"/>
          <w:color w:val="auto"/>
        </w:rPr>
        <w:t>IPCC 1996</w:t>
      </w:r>
      <w:r>
        <w:rPr>
          <w:rStyle w:val="FootnoteReference"/>
          <w:rFonts w:ascii="Times New Roman" w:hAnsi="Times New Roman"/>
          <w:color w:val="auto"/>
        </w:rPr>
        <w:footnoteReference w:id="1"/>
      </w:r>
      <w:r w:rsidRPr="00126AB3">
        <w:rPr>
          <w:rFonts w:ascii="Times New Roman" w:hAnsi="Times New Roman" w:cs="Times New Roman"/>
          <w:color w:val="auto"/>
        </w:rPr>
        <w:t xml:space="preserve"> и </w:t>
      </w:r>
      <w:r>
        <w:rPr>
          <w:rFonts w:ascii="Times New Roman" w:hAnsi="Times New Roman" w:cs="Times New Roman"/>
          <w:color w:val="auto"/>
          <w:lang w:val="en-US"/>
        </w:rPr>
        <w:t xml:space="preserve">IPCC </w:t>
      </w:r>
      <w:r w:rsidRPr="00126AB3">
        <w:rPr>
          <w:rFonts w:ascii="Times New Roman" w:hAnsi="Times New Roman" w:cs="Times New Roman"/>
          <w:color w:val="auto"/>
        </w:rPr>
        <w:t>2006</w:t>
      </w:r>
      <w:r>
        <w:rPr>
          <w:rStyle w:val="FootnoteReference"/>
          <w:rFonts w:ascii="Times New Roman" w:hAnsi="Times New Roman"/>
          <w:color w:val="auto"/>
        </w:rPr>
        <w:footnoteReference w:id="2"/>
      </w:r>
      <w:r w:rsidRPr="00126AB3">
        <w:rPr>
          <w:rFonts w:ascii="Times New Roman" w:hAnsi="Times New Roman" w:cs="Times New Roman"/>
          <w:color w:val="auto"/>
        </w:rPr>
        <w:t>.</w:t>
      </w:r>
    </w:p>
    <w:p w:rsidR="00475E37" w:rsidRDefault="00475E37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И</w:t>
      </w:r>
      <w:r w:rsidR="006E7994">
        <w:rPr>
          <w:rFonts w:ascii="Times New Roman" w:hAnsi="Times New Roman" w:cs="Times New Roman"/>
          <w:color w:val="auto"/>
        </w:rPr>
        <w:t xml:space="preserve">нвентаризация на </w:t>
      </w:r>
      <w:r>
        <w:rPr>
          <w:rFonts w:ascii="Times New Roman" w:hAnsi="Times New Roman" w:cs="Times New Roman"/>
          <w:color w:val="auto"/>
        </w:rPr>
        <w:t xml:space="preserve">базовата линия на </w:t>
      </w:r>
      <w:r w:rsidR="006E7994">
        <w:rPr>
          <w:rFonts w:ascii="Times New Roman" w:hAnsi="Times New Roman" w:cs="Times New Roman"/>
          <w:color w:val="auto"/>
        </w:rPr>
        <w:t xml:space="preserve">емисиите на ПГ в Община Габрово </w:t>
      </w:r>
      <w:r w:rsidRPr="00AA2433">
        <w:rPr>
          <w:rFonts w:ascii="Times New Roman" w:hAnsi="Times New Roman" w:cs="Times New Roman"/>
          <w:color w:val="auto"/>
        </w:rPr>
        <w:t>(</w:t>
      </w:r>
      <w:r w:rsidRPr="003859BE">
        <w:rPr>
          <w:rFonts w:ascii="Times New Roman" w:hAnsi="Times New Roman" w:cs="Times New Roman"/>
          <w:color w:val="auto"/>
        </w:rPr>
        <w:t>BEI</w:t>
      </w:r>
      <w:r>
        <w:rPr>
          <w:rFonts w:ascii="Times New Roman" w:hAnsi="Times New Roman" w:cs="Times New Roman"/>
          <w:color w:val="auto"/>
        </w:rPr>
        <w:t xml:space="preserve">) </w:t>
      </w:r>
      <w:r w:rsidR="006E7994">
        <w:rPr>
          <w:rFonts w:ascii="Times New Roman" w:hAnsi="Times New Roman" w:cs="Times New Roman"/>
          <w:color w:val="auto"/>
        </w:rPr>
        <w:t xml:space="preserve">беше извършена през 2014 г. и беше представена на Споразумението на кметовете, като част от </w:t>
      </w:r>
      <w:r w:rsidR="006E7994" w:rsidRPr="006109C7">
        <w:rPr>
          <w:rFonts w:ascii="Times New Roman" w:hAnsi="Times New Roman" w:cs="Times New Roman"/>
          <w:color w:val="auto"/>
        </w:rPr>
        <w:t>План</w:t>
      </w:r>
      <w:r w:rsidR="006E7994">
        <w:rPr>
          <w:rFonts w:ascii="Times New Roman" w:hAnsi="Times New Roman" w:cs="Times New Roman"/>
          <w:color w:val="auto"/>
        </w:rPr>
        <w:t>а</w:t>
      </w:r>
      <w:r w:rsidR="006E7994" w:rsidRPr="006109C7">
        <w:rPr>
          <w:rFonts w:ascii="Times New Roman" w:hAnsi="Times New Roman" w:cs="Times New Roman"/>
          <w:color w:val="auto"/>
        </w:rPr>
        <w:t xml:space="preserve"> за действие за устойчиво енергийно развитие на Община</w:t>
      </w:r>
      <w:r w:rsidR="006E7994">
        <w:rPr>
          <w:rFonts w:ascii="Times New Roman" w:hAnsi="Times New Roman" w:cs="Times New Roman"/>
          <w:color w:val="auto"/>
        </w:rPr>
        <w:t xml:space="preserve"> </w:t>
      </w:r>
      <w:r w:rsidR="006E7994" w:rsidRPr="006109C7">
        <w:rPr>
          <w:rFonts w:ascii="Times New Roman" w:hAnsi="Times New Roman" w:cs="Times New Roman"/>
          <w:color w:val="auto"/>
        </w:rPr>
        <w:t>Габрово</w:t>
      </w:r>
      <w:r>
        <w:rPr>
          <w:rFonts w:ascii="Times New Roman" w:hAnsi="Times New Roman" w:cs="Times New Roman"/>
          <w:color w:val="auto"/>
        </w:rPr>
        <w:t xml:space="preserve">, които официално беше одобрен на 26 март 2015 г. </w:t>
      </w:r>
    </w:p>
    <w:p w:rsidR="00475E37" w:rsidRDefault="00475E37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К</w:t>
      </w:r>
      <w:r w:rsidRPr="00DD7C76">
        <w:rPr>
          <w:rFonts w:ascii="Times New Roman" w:hAnsi="Times New Roman" w:cs="Times New Roman"/>
          <w:color w:val="auto"/>
        </w:rPr>
        <w:t>ато базова година за Община Габрово е избрана 2008 г., като година, най-близка до 1990</w:t>
      </w:r>
      <w:r>
        <w:rPr>
          <w:rFonts w:ascii="Times New Roman" w:hAnsi="Times New Roman" w:cs="Times New Roman"/>
          <w:color w:val="auto"/>
        </w:rPr>
        <w:t>,</w:t>
      </w:r>
      <w:r w:rsidRPr="00DD7C76">
        <w:rPr>
          <w:rFonts w:ascii="Times New Roman" w:hAnsi="Times New Roman" w:cs="Times New Roman"/>
          <w:color w:val="auto"/>
        </w:rPr>
        <w:t xml:space="preserve"> за която </w:t>
      </w:r>
      <w:r>
        <w:rPr>
          <w:rFonts w:ascii="Times New Roman" w:hAnsi="Times New Roman" w:cs="Times New Roman"/>
          <w:color w:val="auto"/>
        </w:rPr>
        <w:t>с</w:t>
      </w:r>
      <w:r w:rsidRPr="00DD7C76">
        <w:rPr>
          <w:rFonts w:ascii="Times New Roman" w:hAnsi="Times New Roman" w:cs="Times New Roman"/>
          <w:color w:val="auto"/>
        </w:rPr>
        <w:t>а налични всички необходими данни.</w:t>
      </w:r>
    </w:p>
    <w:p w:rsidR="00475E37" w:rsidRPr="008E4010" w:rsidRDefault="00475E37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DD7C76">
        <w:rPr>
          <w:rFonts w:ascii="Times New Roman" w:hAnsi="Times New Roman" w:cs="Times New Roman"/>
          <w:color w:val="auto"/>
        </w:rPr>
        <w:t xml:space="preserve">Инвентаризацията на емисиите </w:t>
      </w:r>
      <w:r>
        <w:rPr>
          <w:rFonts w:ascii="Times New Roman" w:hAnsi="Times New Roman" w:cs="Times New Roman"/>
          <w:color w:val="auto"/>
        </w:rPr>
        <w:t xml:space="preserve">на ПГ </w:t>
      </w:r>
      <w:r w:rsidRPr="00DD7C76">
        <w:rPr>
          <w:rFonts w:ascii="Times New Roman" w:hAnsi="Times New Roman" w:cs="Times New Roman"/>
          <w:color w:val="auto"/>
        </w:rPr>
        <w:t>е извършена на база</w:t>
      </w:r>
      <w:r>
        <w:rPr>
          <w:rFonts w:ascii="Times New Roman" w:hAnsi="Times New Roman" w:cs="Times New Roman"/>
          <w:color w:val="auto"/>
        </w:rPr>
        <w:t xml:space="preserve"> на следните данни за дейността</w:t>
      </w:r>
      <w:r w:rsidRPr="00DD7C76">
        <w:rPr>
          <w:rFonts w:ascii="Times New Roman" w:hAnsi="Times New Roman" w:cs="Times New Roman"/>
          <w:color w:val="auto"/>
        </w:rPr>
        <w:t>:</w:t>
      </w:r>
      <w:r>
        <w:rPr>
          <w:rFonts w:ascii="Times New Roman" w:hAnsi="Times New Roman" w:cs="Times New Roman"/>
          <w:color w:val="auto"/>
        </w:rPr>
        <w:t xml:space="preserve"> </w:t>
      </w:r>
      <w:r w:rsidRPr="008E4010">
        <w:rPr>
          <w:rFonts w:ascii="Times New Roman" w:hAnsi="Times New Roman" w:cs="Times New Roman"/>
          <w:color w:val="auto"/>
        </w:rPr>
        <w:t>крайното енергийно потребление в сгради и съоръжения: общински</w:t>
      </w:r>
      <w:r>
        <w:rPr>
          <w:rFonts w:ascii="Times New Roman" w:hAnsi="Times New Roman" w:cs="Times New Roman"/>
          <w:color w:val="auto"/>
        </w:rPr>
        <w:t>,</w:t>
      </w:r>
      <w:r w:rsidRPr="008E4010">
        <w:rPr>
          <w:rFonts w:ascii="Times New Roman" w:hAnsi="Times New Roman" w:cs="Times New Roman"/>
          <w:color w:val="auto"/>
        </w:rPr>
        <w:t xml:space="preserve"> третични</w:t>
      </w:r>
      <w:r>
        <w:rPr>
          <w:rFonts w:ascii="Times New Roman" w:hAnsi="Times New Roman" w:cs="Times New Roman"/>
          <w:color w:val="auto"/>
        </w:rPr>
        <w:t>,</w:t>
      </w:r>
      <w:r w:rsidRPr="008E4010">
        <w:rPr>
          <w:rFonts w:ascii="Times New Roman" w:hAnsi="Times New Roman" w:cs="Times New Roman"/>
          <w:color w:val="auto"/>
        </w:rPr>
        <w:t xml:space="preserve"> жилищни; улично осветление</w:t>
      </w:r>
      <w:r>
        <w:rPr>
          <w:rFonts w:ascii="Times New Roman" w:hAnsi="Times New Roman" w:cs="Times New Roman"/>
          <w:color w:val="auto"/>
        </w:rPr>
        <w:t>; к</w:t>
      </w:r>
      <w:r w:rsidRPr="008E4010">
        <w:rPr>
          <w:rFonts w:ascii="Times New Roman" w:hAnsi="Times New Roman" w:cs="Times New Roman"/>
          <w:color w:val="auto"/>
        </w:rPr>
        <w:t>райното потребление на енергия в транспорта: общински автопарк - общински автомобили, сметоизвозване, полицейски и аварийни автомобили; обществен транспорт; частен и търговски транспорт</w:t>
      </w:r>
      <w:r>
        <w:rPr>
          <w:rFonts w:ascii="Times New Roman" w:hAnsi="Times New Roman" w:cs="Times New Roman"/>
          <w:color w:val="auto"/>
        </w:rPr>
        <w:t>; т</w:t>
      </w:r>
      <w:r w:rsidRPr="008E4010">
        <w:rPr>
          <w:rFonts w:ascii="Times New Roman" w:hAnsi="Times New Roman" w:cs="Times New Roman"/>
          <w:color w:val="auto"/>
        </w:rPr>
        <w:t>ретиране на твърди отпадъци</w:t>
      </w:r>
      <w:r>
        <w:rPr>
          <w:rFonts w:ascii="Times New Roman" w:hAnsi="Times New Roman" w:cs="Times New Roman"/>
          <w:color w:val="auto"/>
        </w:rPr>
        <w:t xml:space="preserve">; </w:t>
      </w:r>
      <w:r w:rsidRPr="008E4010">
        <w:rPr>
          <w:rFonts w:ascii="Times New Roman" w:hAnsi="Times New Roman" w:cs="Times New Roman"/>
          <w:color w:val="auto"/>
        </w:rPr>
        <w:t>местно производство на топлоенергия</w:t>
      </w:r>
      <w:r>
        <w:rPr>
          <w:rFonts w:ascii="Times New Roman" w:hAnsi="Times New Roman" w:cs="Times New Roman"/>
          <w:color w:val="auto"/>
        </w:rPr>
        <w:t>.</w:t>
      </w:r>
      <w:r w:rsidRPr="008E401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 е</w:t>
      </w:r>
      <w:r w:rsidRPr="004710FF">
        <w:rPr>
          <w:rFonts w:ascii="Times New Roman" w:hAnsi="Times New Roman" w:cs="Times New Roman"/>
          <w:color w:val="auto"/>
        </w:rPr>
        <w:t>мисионни фактори</w:t>
      </w:r>
      <w:r>
        <w:rPr>
          <w:rFonts w:ascii="Times New Roman" w:hAnsi="Times New Roman" w:cs="Times New Roman"/>
          <w:color w:val="auto"/>
        </w:rPr>
        <w:t>, които</w:t>
      </w:r>
      <w:r w:rsidRPr="004710FF">
        <w:rPr>
          <w:rFonts w:ascii="Times New Roman" w:hAnsi="Times New Roman" w:cs="Times New Roman"/>
          <w:color w:val="auto"/>
        </w:rPr>
        <w:t xml:space="preserve"> изразяват специфичните емисии за единица дейност</w:t>
      </w:r>
      <w:r>
        <w:rPr>
          <w:rFonts w:ascii="Times New Roman" w:hAnsi="Times New Roman" w:cs="Times New Roman"/>
          <w:color w:val="auto"/>
        </w:rPr>
        <w:t>, са</w:t>
      </w:r>
      <w:r w:rsidRPr="004710FF">
        <w:rPr>
          <w:rFonts w:ascii="Times New Roman" w:hAnsi="Times New Roman" w:cs="Times New Roman"/>
          <w:color w:val="auto"/>
        </w:rPr>
        <w:t xml:space="preserve"> използвани стандартни и национални </w:t>
      </w:r>
      <w:r w:rsidRPr="004710FF">
        <w:rPr>
          <w:rFonts w:ascii="Times New Roman" w:hAnsi="Times New Roman" w:cs="Times New Roman"/>
          <w:color w:val="auto"/>
        </w:rPr>
        <w:lastRenderedPageBreak/>
        <w:t>емисионни фактори. Стандартните емисионни фактори са в съответствие с принципите на IPCC и са посочени в Ръководс</w:t>
      </w:r>
      <w:r>
        <w:rPr>
          <w:rFonts w:ascii="Times New Roman" w:hAnsi="Times New Roman" w:cs="Times New Roman"/>
          <w:color w:val="auto"/>
        </w:rPr>
        <w:t>твото на МГИК 2006 (IPCC, 2006</w:t>
      </w:r>
      <w:r>
        <w:rPr>
          <w:rStyle w:val="FootnoteReference"/>
          <w:rFonts w:ascii="Times New Roman" w:hAnsi="Times New Roman"/>
          <w:color w:val="auto"/>
        </w:rPr>
        <w:footnoteReference w:id="3"/>
      </w:r>
      <w:r>
        <w:rPr>
          <w:rFonts w:ascii="Times New Roman" w:hAnsi="Times New Roman" w:cs="Times New Roman"/>
          <w:color w:val="auto"/>
        </w:rPr>
        <w:t>)</w:t>
      </w:r>
      <w:r w:rsidRPr="004710FF">
        <w:rPr>
          <w:rFonts w:ascii="Times New Roman" w:hAnsi="Times New Roman" w:cs="Times New Roman"/>
          <w:color w:val="auto"/>
        </w:rPr>
        <w:t>. Национални емисионни фактори са посочени в Националните инвентаризации на емисии на ПГ на Република България. Емисиите на CO2 от устойчивото използване на биомаса/биогорива, се считат за равни на нула.</w:t>
      </w:r>
    </w:p>
    <w:p w:rsidR="00475E37" w:rsidRPr="00226860" w:rsidRDefault="00475E37" w:rsidP="00475E37">
      <w:pPr>
        <w:spacing w:before="120" w:after="120" w:line="240" w:lineRule="auto"/>
        <w:ind w:firstLine="709"/>
        <w:jc w:val="both"/>
        <w:rPr>
          <w:szCs w:val="24"/>
        </w:rPr>
      </w:pPr>
      <w:bookmarkStart w:id="2" w:name="_Toc334521970"/>
      <w:r w:rsidRPr="00E02E55">
        <w:rPr>
          <w:szCs w:val="24"/>
        </w:rPr>
        <w:t>Стацион</w:t>
      </w:r>
      <w:r>
        <w:rPr>
          <w:szCs w:val="24"/>
        </w:rPr>
        <w:t>а</w:t>
      </w:r>
      <w:r w:rsidRPr="00E02E55">
        <w:rPr>
          <w:szCs w:val="24"/>
        </w:rPr>
        <w:t>рните</w:t>
      </w:r>
      <w:r w:rsidRPr="00E02E55">
        <w:rPr>
          <w:lang w:eastAsia="de-DE"/>
        </w:rPr>
        <w:t xml:space="preserve"> горивни процеси включват процесите на изгаряне на горива директно в източника</w:t>
      </w:r>
      <w:r w:rsidRPr="00E02E55">
        <w:rPr>
          <w:lang w:val="en-US" w:eastAsia="de-DE"/>
        </w:rPr>
        <w:t xml:space="preserve"> (</w:t>
      </w:r>
      <w:r w:rsidRPr="00E02E55">
        <w:rPr>
          <w:szCs w:val="24"/>
        </w:rPr>
        <w:t>директни емисии от потребените горива</w:t>
      </w:r>
      <w:r w:rsidRPr="00E02E55">
        <w:rPr>
          <w:lang w:val="en-US" w:eastAsia="de-DE"/>
        </w:rPr>
        <w:t>)</w:t>
      </w:r>
      <w:r w:rsidRPr="00E02E55">
        <w:rPr>
          <w:lang w:eastAsia="de-DE"/>
        </w:rPr>
        <w:t xml:space="preserve">, </w:t>
      </w:r>
      <w:r w:rsidRPr="00E02E55">
        <w:rPr>
          <w:szCs w:val="24"/>
        </w:rPr>
        <w:t>емисиите отделени при производството на потребената електроенергия</w:t>
      </w:r>
      <w:r>
        <w:rPr>
          <w:lang w:eastAsia="de-DE"/>
        </w:rPr>
        <w:t xml:space="preserve"> и</w:t>
      </w:r>
      <w:r w:rsidRPr="00E02E55">
        <w:rPr>
          <w:lang w:eastAsia="de-DE"/>
        </w:rPr>
        <w:t xml:space="preserve"> </w:t>
      </w:r>
      <w:r w:rsidRPr="00E02E55">
        <w:rPr>
          <w:szCs w:val="24"/>
        </w:rPr>
        <w:t>емисиите отделени при производството на потребената топлоенергия</w:t>
      </w:r>
      <w:r>
        <w:rPr>
          <w:lang w:eastAsia="de-DE"/>
        </w:rPr>
        <w:t xml:space="preserve">. Стационарните източници обхващат </w:t>
      </w:r>
      <w:r>
        <w:t>о</w:t>
      </w:r>
      <w:r w:rsidRPr="00072FBB">
        <w:t>бщински</w:t>
      </w:r>
      <w:r>
        <w:t>те</w:t>
      </w:r>
      <w:r w:rsidRPr="00072FBB">
        <w:t xml:space="preserve"> сгради, оборудване</w:t>
      </w:r>
      <w:r>
        <w:t xml:space="preserve"> и </w:t>
      </w:r>
      <w:r w:rsidRPr="00072FBB">
        <w:t>съоръжения</w:t>
      </w:r>
      <w:r>
        <w:t>, о</w:t>
      </w:r>
      <w:r w:rsidRPr="00072FBB">
        <w:t>бщинско</w:t>
      </w:r>
      <w:r>
        <w:t>то</w:t>
      </w:r>
      <w:r w:rsidRPr="00072FBB">
        <w:t xml:space="preserve"> улично осветление</w:t>
      </w:r>
      <w:r>
        <w:t>, жилищните сгради и т</w:t>
      </w:r>
      <w:r w:rsidRPr="00072FBB">
        <w:t>ретични</w:t>
      </w:r>
      <w:r>
        <w:t>те</w:t>
      </w:r>
      <w:r w:rsidRPr="00072FBB">
        <w:t xml:space="preserve"> (необщински) сгради, оборудване</w:t>
      </w:r>
      <w:r>
        <w:t xml:space="preserve"> и </w:t>
      </w:r>
      <w:r w:rsidRPr="00072FBB">
        <w:t>съоръжения</w:t>
      </w:r>
      <w:r>
        <w:t xml:space="preserve">. </w:t>
      </w:r>
      <w:bookmarkStart w:id="3" w:name="_Toc334521976"/>
      <w:bookmarkStart w:id="4" w:name="_Toc397208961"/>
      <w:bookmarkEnd w:id="2"/>
      <w:r w:rsidRPr="00226860">
        <w:rPr>
          <w:szCs w:val="24"/>
        </w:rPr>
        <w:t>Мобилни горивни процеси</w:t>
      </w:r>
      <w:bookmarkStart w:id="5" w:name="_Toc334521977"/>
      <w:bookmarkEnd w:id="3"/>
      <w:bookmarkEnd w:id="4"/>
      <w:r>
        <w:rPr>
          <w:szCs w:val="24"/>
          <w:lang w:val="en-US"/>
        </w:rPr>
        <w:t xml:space="preserve"> </w:t>
      </w:r>
      <w:r>
        <w:rPr>
          <w:szCs w:val="24"/>
        </w:rPr>
        <w:t xml:space="preserve">включват </w:t>
      </w:r>
      <w:r w:rsidRPr="00E02E55">
        <w:rPr>
          <w:lang w:eastAsia="de-DE"/>
        </w:rPr>
        <w:t>процесите на изгаряне на горива</w:t>
      </w:r>
      <w:r>
        <w:rPr>
          <w:lang w:eastAsia="de-DE"/>
        </w:rPr>
        <w:t xml:space="preserve"> в </w:t>
      </w:r>
      <w:bookmarkStart w:id="6" w:name="_Toc397208963"/>
      <w:r w:rsidRPr="00226860">
        <w:t>общинския парк от превозни средства</w:t>
      </w:r>
      <w:bookmarkEnd w:id="6"/>
      <w:r w:rsidRPr="00226860">
        <w:t>, в обществен транспорт и в частния и търговски транспорт</w:t>
      </w:r>
      <w:r>
        <w:t>. Емисиите от третиране на твърди битови отпадъци</w:t>
      </w:r>
      <w:r w:rsidRPr="00817AC6">
        <w:rPr>
          <w:lang w:eastAsia="de-DE"/>
        </w:rPr>
        <w:t xml:space="preserve"> </w:t>
      </w:r>
      <w:r>
        <w:rPr>
          <w:lang w:eastAsia="de-DE"/>
        </w:rPr>
        <w:t xml:space="preserve">включват </w:t>
      </w:r>
      <w:r w:rsidRPr="004645CC">
        <w:rPr>
          <w:lang w:eastAsia="de-DE"/>
        </w:rPr>
        <w:t>емитира</w:t>
      </w:r>
      <w:r>
        <w:rPr>
          <w:lang w:eastAsia="de-DE"/>
        </w:rPr>
        <w:t>ния</w:t>
      </w:r>
      <w:r w:rsidRPr="004645CC">
        <w:rPr>
          <w:lang w:eastAsia="de-DE"/>
        </w:rPr>
        <w:t xml:space="preserve"> СН</w:t>
      </w:r>
      <w:r w:rsidRPr="00D17433">
        <w:rPr>
          <w:vertAlign w:val="subscript"/>
          <w:lang w:eastAsia="de-DE"/>
        </w:rPr>
        <w:t>4</w:t>
      </w:r>
      <w:r w:rsidRPr="004645CC">
        <w:rPr>
          <w:lang w:eastAsia="de-DE"/>
        </w:rPr>
        <w:t xml:space="preserve"> в резултат на процесите на</w:t>
      </w:r>
      <w:r>
        <w:rPr>
          <w:lang w:val="en-US" w:eastAsia="de-DE"/>
        </w:rPr>
        <w:t xml:space="preserve"> </w:t>
      </w:r>
      <w:r>
        <w:rPr>
          <w:rFonts w:ascii="TimesNewRoman" w:eastAsiaTheme="minorHAnsi" w:hAnsi="TimesNewRoman" w:cs="TimesNewRoman"/>
          <w:szCs w:val="24"/>
        </w:rPr>
        <w:t>анаеробно и аеробно разграждане на органичното съдържание.</w:t>
      </w:r>
    </w:p>
    <w:bookmarkEnd w:id="5"/>
    <w:p w:rsidR="00475E37" w:rsidRDefault="00475E37" w:rsidP="0082620A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резултат на инвентаризацията на базовата линия на емисиите на ПГ в Община Габрово </w:t>
      </w:r>
      <w:r w:rsidRPr="00AA2433">
        <w:rPr>
          <w:rFonts w:ascii="Times New Roman" w:hAnsi="Times New Roman" w:cs="Times New Roman"/>
          <w:color w:val="auto"/>
        </w:rPr>
        <w:t>(</w:t>
      </w:r>
      <w:r w:rsidRPr="003859BE">
        <w:rPr>
          <w:rFonts w:ascii="Times New Roman" w:hAnsi="Times New Roman" w:cs="Times New Roman"/>
          <w:color w:val="auto"/>
        </w:rPr>
        <w:t>BEI</w:t>
      </w:r>
      <w:r>
        <w:rPr>
          <w:rFonts w:ascii="Times New Roman" w:hAnsi="Times New Roman" w:cs="Times New Roman"/>
          <w:color w:val="auto"/>
        </w:rPr>
        <w:t>) бяха определени емисиите на ПГ по сектори.</w:t>
      </w:r>
    </w:p>
    <w:p w:rsidR="00475E37" w:rsidRPr="00475E37" w:rsidRDefault="00475E37" w:rsidP="00475E37">
      <w:pPr>
        <w:pStyle w:val="Caption"/>
        <w:keepNext/>
        <w:spacing w:before="360" w:after="0" w:line="240" w:lineRule="auto"/>
        <w:rPr>
          <w:rFonts w:ascii="Times New Roman" w:hAnsi="Times New Roman"/>
          <w:lang w:val="bg-BG"/>
        </w:rPr>
      </w:pPr>
      <w:r>
        <w:rPr>
          <w:lang w:val="bg-BG"/>
        </w:rPr>
        <w:t>Общо е</w:t>
      </w:r>
      <w:r w:rsidRPr="0038125D">
        <w:t xml:space="preserve">мисии на ПГ </w:t>
      </w:r>
      <w:r>
        <w:rPr>
          <w:lang w:val="bg-BG"/>
        </w:rPr>
        <w:t>по сектори през</w:t>
      </w:r>
      <w:r>
        <w:rPr>
          <w:lang w:val="en-US"/>
        </w:rPr>
        <w:t xml:space="preserve"> 2008 </w:t>
      </w:r>
      <w:r>
        <w:rPr>
          <w:lang w:val="bg-BG"/>
        </w:rPr>
        <w:t>г.</w:t>
      </w:r>
      <w:r>
        <w:rPr>
          <w:lang w:val="en-US"/>
        </w:rPr>
        <w:t>(</w:t>
      </w:r>
      <w:r>
        <w:rPr>
          <w:lang w:val="bg-BG"/>
        </w:rPr>
        <w:t>базова година</w:t>
      </w:r>
      <w:r>
        <w:rPr>
          <w:lang w:val="en-US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6"/>
        <w:gridCol w:w="2288"/>
      </w:tblGrid>
      <w:tr w:rsidR="00475E37" w:rsidRPr="00B246AF" w:rsidTr="00475E37">
        <w:trPr>
          <w:trHeight w:val="57"/>
        </w:trPr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/>
                <w:bCs/>
                <w:szCs w:val="22"/>
                <w:lang w:eastAsia="bg-BG"/>
              </w:rPr>
            </w:pPr>
            <w:r w:rsidRPr="00B246AF">
              <w:rPr>
                <w:b/>
                <w:bCs/>
                <w:sz w:val="22"/>
                <w:szCs w:val="22"/>
                <w:lang w:eastAsia="bg-BG"/>
              </w:rPr>
              <w:t> 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center"/>
              <w:rPr>
                <w:b/>
                <w:bCs/>
                <w:szCs w:val="22"/>
                <w:lang w:eastAsia="bg-BG"/>
              </w:rPr>
            </w:pPr>
            <w:r w:rsidRPr="00B246AF">
              <w:rPr>
                <w:b/>
                <w:bCs/>
                <w:sz w:val="22"/>
                <w:szCs w:val="22"/>
                <w:lang w:eastAsia="bg-BG"/>
              </w:rPr>
              <w:t>2008, t CO2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Общински сгради, оборудване/съоръжения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6 052.37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Общинско улично осветление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2 548.46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Жилищни сгради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97 987.78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Третични сгради, оборудване/съоръжения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9 306.02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Общински парк от превозни средства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995.79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Обществен транспорт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1 820.16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Частен и търговски транспорт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88 288.12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Третиране на ТБО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Cs/>
                <w:szCs w:val="22"/>
                <w:lang w:eastAsia="bg-BG"/>
              </w:rPr>
            </w:pPr>
            <w:r w:rsidRPr="00B246AF">
              <w:rPr>
                <w:bCs/>
                <w:sz w:val="22"/>
                <w:szCs w:val="22"/>
                <w:lang w:eastAsia="bg-BG"/>
              </w:rPr>
              <w:t>25 986.31</w:t>
            </w:r>
          </w:p>
        </w:tc>
      </w:tr>
      <w:tr w:rsidR="00475E37" w:rsidRPr="00B246AF" w:rsidTr="00475E37">
        <w:trPr>
          <w:trHeight w:val="57"/>
        </w:trPr>
        <w:tc>
          <w:tcPr>
            <w:tcW w:w="37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rPr>
                <w:b/>
                <w:bCs/>
                <w:szCs w:val="22"/>
                <w:lang w:eastAsia="bg-BG"/>
              </w:rPr>
            </w:pPr>
            <w:r w:rsidRPr="00B246AF">
              <w:rPr>
                <w:b/>
                <w:bCs/>
                <w:sz w:val="22"/>
                <w:szCs w:val="22"/>
                <w:lang w:eastAsia="bg-BG"/>
              </w:rPr>
              <w:t>ОБЩО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E37" w:rsidRPr="00B246AF" w:rsidRDefault="00475E37" w:rsidP="008E0841">
            <w:pPr>
              <w:keepNext/>
              <w:spacing w:after="0" w:line="240" w:lineRule="auto"/>
              <w:jc w:val="right"/>
              <w:rPr>
                <w:b/>
                <w:bCs/>
                <w:szCs w:val="22"/>
                <w:lang w:eastAsia="bg-BG"/>
              </w:rPr>
            </w:pPr>
            <w:r w:rsidRPr="00B246AF">
              <w:rPr>
                <w:b/>
                <w:bCs/>
                <w:sz w:val="22"/>
                <w:szCs w:val="22"/>
                <w:lang w:eastAsia="bg-BG"/>
              </w:rPr>
              <w:t>232 985.0</w:t>
            </w:r>
          </w:p>
        </w:tc>
      </w:tr>
    </w:tbl>
    <w:p w:rsidR="00475E37" w:rsidRDefault="00475E37" w:rsidP="0082620A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</w:p>
    <w:p w:rsidR="00475E37" w:rsidRPr="00475E37" w:rsidRDefault="00475E37" w:rsidP="00475E37">
      <w:pPr>
        <w:spacing w:before="120" w:after="120" w:line="240" w:lineRule="auto"/>
        <w:ind w:right="57" w:firstLine="709"/>
        <w:jc w:val="center"/>
        <w:rPr>
          <w:b/>
        </w:rPr>
      </w:pPr>
      <w:r w:rsidRPr="00475E37">
        <w:rPr>
          <w:rFonts w:hint="eastAsia"/>
          <w:b/>
        </w:rPr>
        <w:t>Отчет</w:t>
      </w:r>
      <w:r w:rsidRPr="00475E37">
        <w:rPr>
          <w:b/>
        </w:rPr>
        <w:t xml:space="preserve"> </w:t>
      </w:r>
      <w:r w:rsidRPr="00475E37">
        <w:rPr>
          <w:rFonts w:hint="eastAsia"/>
          <w:b/>
        </w:rPr>
        <w:t>за</w:t>
      </w:r>
      <w:r w:rsidRPr="00475E37">
        <w:rPr>
          <w:b/>
        </w:rPr>
        <w:t xml:space="preserve"> </w:t>
      </w:r>
      <w:r w:rsidRPr="00475E37">
        <w:rPr>
          <w:rFonts w:hint="eastAsia"/>
          <w:b/>
        </w:rPr>
        <w:t>изпълнение</w:t>
      </w:r>
      <w:r w:rsidRPr="00475E37">
        <w:rPr>
          <w:b/>
        </w:rPr>
        <w:t xml:space="preserve"> и Мониторинг на инвентаризацията на емисиите </w:t>
      </w:r>
    </w:p>
    <w:p w:rsidR="00475E37" w:rsidRDefault="00475E37" w:rsidP="00475E37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 подписването на </w:t>
      </w:r>
      <w:r w:rsidRPr="003859BE">
        <w:rPr>
          <w:rFonts w:ascii="Times New Roman" w:hAnsi="Times New Roman" w:cs="Times New Roman" w:hint="eastAsia"/>
          <w:color w:val="auto"/>
        </w:rPr>
        <w:t>Споразумението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кметовете</w:t>
      </w:r>
      <w:r>
        <w:rPr>
          <w:rFonts w:ascii="Times New Roman" w:hAnsi="Times New Roman" w:cs="Times New Roman"/>
          <w:color w:val="auto"/>
        </w:rPr>
        <w:t>, Община Габрово се 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ангажирал</w:t>
      </w:r>
      <w:r>
        <w:rPr>
          <w:rFonts w:ascii="Times New Roman" w:hAnsi="Times New Roman" w:cs="Times New Roman"/>
          <w:color w:val="auto"/>
        </w:rPr>
        <w:t>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да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представ</w:t>
      </w:r>
      <w:r>
        <w:rPr>
          <w:rFonts w:ascii="Times New Roman" w:hAnsi="Times New Roman" w:cs="Times New Roman"/>
          <w:color w:val="auto"/>
        </w:rPr>
        <w:t xml:space="preserve">я </w:t>
      </w:r>
      <w:r>
        <w:rPr>
          <w:rFonts w:ascii="Times New Roman" w:hAnsi="Times New Roman" w:cs="Times New Roman"/>
          <w:color w:val="auto"/>
          <w:lang w:val="en-US"/>
        </w:rPr>
        <w:t>“</w:t>
      </w:r>
      <w:r w:rsidRPr="003859BE">
        <w:rPr>
          <w:rFonts w:ascii="Times New Roman" w:hAnsi="Times New Roman" w:cs="Times New Roman" w:hint="eastAsia"/>
          <w:color w:val="auto"/>
        </w:rPr>
        <w:t>Отчет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за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изпълнение</w:t>
      </w:r>
      <w:r>
        <w:rPr>
          <w:rFonts w:ascii="Times New Roman" w:hAnsi="Times New Roman" w:cs="Times New Roman"/>
          <w:color w:val="auto"/>
          <w:lang w:val="en-US"/>
        </w:rPr>
        <w:t>”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всяка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втора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година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след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представянето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плана</w:t>
      </w:r>
      <w:r w:rsidRPr="003859BE">
        <w:rPr>
          <w:rFonts w:ascii="Times New Roman" w:hAnsi="Times New Roman" w:cs="Times New Roman"/>
          <w:color w:val="auto"/>
        </w:rPr>
        <w:t xml:space="preserve">. </w:t>
      </w:r>
      <w:r w:rsidRPr="003859BE">
        <w:rPr>
          <w:rFonts w:ascii="Times New Roman" w:hAnsi="Times New Roman" w:cs="Times New Roman" w:hint="eastAsia"/>
          <w:color w:val="auto"/>
        </w:rPr>
        <w:t>Отчетът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се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представя</w:t>
      </w:r>
      <w:r w:rsidRPr="003859BE">
        <w:rPr>
          <w:rFonts w:ascii="Times New Roman" w:hAnsi="Times New Roman" w:cs="Times New Roman"/>
          <w:color w:val="auto"/>
        </w:rPr>
        <w:t xml:space="preserve"> "</w:t>
      </w:r>
      <w:r w:rsidRPr="003859BE">
        <w:rPr>
          <w:rFonts w:ascii="Times New Roman" w:hAnsi="Times New Roman" w:cs="Times New Roman" w:hint="eastAsia"/>
          <w:color w:val="auto"/>
        </w:rPr>
        <w:t>за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оценка</w:t>
      </w:r>
      <w:r w:rsidRPr="003859BE">
        <w:rPr>
          <w:rFonts w:ascii="Times New Roman" w:hAnsi="Times New Roman" w:cs="Times New Roman"/>
          <w:color w:val="auto"/>
        </w:rPr>
        <w:t xml:space="preserve">, </w:t>
      </w:r>
      <w:r w:rsidRPr="003859BE">
        <w:rPr>
          <w:rFonts w:ascii="Times New Roman" w:hAnsi="Times New Roman" w:cs="Times New Roman" w:hint="eastAsia"/>
          <w:color w:val="auto"/>
        </w:rPr>
        <w:t>мониторинг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проверка</w:t>
      </w:r>
      <w:r w:rsidRPr="003859BE">
        <w:rPr>
          <w:rFonts w:ascii="Times New Roman" w:hAnsi="Times New Roman" w:cs="Times New Roman"/>
          <w:color w:val="auto"/>
        </w:rPr>
        <w:t xml:space="preserve">". </w:t>
      </w:r>
      <w:r>
        <w:rPr>
          <w:rFonts w:ascii="Times New Roman" w:hAnsi="Times New Roman" w:cs="Times New Roman"/>
          <w:color w:val="auto"/>
        </w:rPr>
        <w:t>О</w:t>
      </w:r>
      <w:r w:rsidRPr="003859BE">
        <w:rPr>
          <w:rFonts w:ascii="Times New Roman" w:hAnsi="Times New Roman" w:cs="Times New Roman" w:hint="eastAsia"/>
          <w:color w:val="auto"/>
        </w:rPr>
        <w:t>тчет</w:t>
      </w:r>
      <w:r>
        <w:rPr>
          <w:rFonts w:ascii="Times New Roman" w:hAnsi="Times New Roman" w:cs="Times New Roman"/>
          <w:color w:val="auto"/>
        </w:rPr>
        <w:t xml:space="preserve">ът </w:t>
      </w:r>
      <w:r w:rsidRPr="003859BE">
        <w:rPr>
          <w:rFonts w:ascii="Times New Roman" w:hAnsi="Times New Roman" w:cs="Times New Roman" w:hint="eastAsia"/>
          <w:color w:val="auto"/>
        </w:rPr>
        <w:t>за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изпълнение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трябва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да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включва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актуализирана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инвентаризация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емисиите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CO</w:t>
      </w:r>
      <w:r w:rsidRPr="0068388D">
        <w:rPr>
          <w:rFonts w:ascii="Times New Roman" w:hAnsi="Times New Roman" w:cs="Times New Roman"/>
          <w:color w:val="auto"/>
          <w:vertAlign w:val="subscript"/>
          <w:lang w:val="en-US"/>
        </w:rPr>
        <w:t>2</w:t>
      </w:r>
      <w:r w:rsidRPr="003859BE">
        <w:rPr>
          <w:rFonts w:ascii="Times New Roman" w:hAnsi="Times New Roman" w:cs="Times New Roman"/>
          <w:color w:val="auto"/>
        </w:rPr>
        <w:t xml:space="preserve"> (</w:t>
      </w:r>
      <w:r w:rsidRPr="003859BE">
        <w:rPr>
          <w:rFonts w:ascii="Times New Roman" w:hAnsi="Times New Roman" w:cs="Times New Roman" w:hint="eastAsia"/>
          <w:color w:val="auto"/>
        </w:rPr>
        <w:t>мониторинг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на </w:t>
      </w:r>
      <w:r w:rsidRPr="003859BE">
        <w:rPr>
          <w:rFonts w:ascii="Times New Roman" w:hAnsi="Times New Roman" w:cs="Times New Roman" w:hint="eastAsia"/>
          <w:color w:val="auto"/>
        </w:rPr>
        <w:t>инвентаризация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емисиите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- </w:t>
      </w:r>
      <w:r w:rsidRPr="003859BE">
        <w:rPr>
          <w:rFonts w:ascii="Times New Roman" w:hAnsi="Times New Roman" w:cs="Times New Roman"/>
          <w:color w:val="auto"/>
        </w:rPr>
        <w:t>MEI).</w:t>
      </w:r>
      <w:r w:rsidRPr="00AA2433">
        <w:rPr>
          <w:rFonts w:ascii="Times New Roman" w:hAnsi="Times New Roman" w:cs="Times New Roman"/>
          <w:color w:val="auto"/>
        </w:rPr>
        <w:t xml:space="preserve"> </w:t>
      </w:r>
    </w:p>
    <w:p w:rsidR="0078120F" w:rsidRDefault="0078120F" w:rsidP="0078120F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auto"/>
        </w:rPr>
        <w:t xml:space="preserve">Настоящият </w:t>
      </w:r>
      <w:r w:rsidRPr="002E5A31">
        <w:rPr>
          <w:rFonts w:ascii="Times New Roman" w:hAnsi="Times New Roman" w:cs="Times New Roman"/>
        </w:rPr>
        <w:t>отчет за изпълнение на Плана за действие за устойчиво енергийно развитие на Община Габрово съдаржа и мониторинг на инвентаризация на емисиите на парникови газове на територията на общината и е разработен в съответствие с Насоките за докладване относно п</w:t>
      </w:r>
      <w:r w:rsidRPr="002E5A31">
        <w:rPr>
          <w:rFonts w:ascii="Times New Roman" w:hAnsi="Times New Roman" w:cs="Times New Roman"/>
          <w:color w:val="auto"/>
        </w:rPr>
        <w:t>лана за действие за устойчиво енергийно развитие</w:t>
      </w:r>
      <w:r w:rsidRPr="002E5A31">
        <w:rPr>
          <w:rFonts w:ascii="Times New Roman" w:hAnsi="Times New Roman" w:cs="Times New Roman"/>
        </w:rPr>
        <w:t xml:space="preserve"> и мониторинга</w:t>
      </w:r>
      <w:r>
        <w:rPr>
          <w:rFonts w:ascii="Times New Roman" w:hAnsi="Times New Roman" w:cs="Times New Roman"/>
        </w:rPr>
        <w:t xml:space="preserve">, следвайки структурата за докладване на </w:t>
      </w:r>
      <w:r w:rsidRPr="002E5A31">
        <w:rPr>
          <w:rFonts w:ascii="Times New Roman" w:hAnsi="Times New Roman" w:cs="Times New Roman"/>
        </w:rPr>
        <w:t xml:space="preserve">уебсайта на офиса на Споразумението на </w:t>
      </w:r>
      <w:r>
        <w:rPr>
          <w:rFonts w:ascii="Times New Roman" w:hAnsi="Times New Roman" w:cs="Times New Roman"/>
        </w:rPr>
        <w:t>к</w:t>
      </w:r>
      <w:r w:rsidRPr="002E5A31">
        <w:rPr>
          <w:rFonts w:ascii="Times New Roman" w:hAnsi="Times New Roman" w:cs="Times New Roman"/>
        </w:rPr>
        <w:t>метовете</w:t>
      </w:r>
      <w:r>
        <w:rPr>
          <w:rFonts w:ascii="Times New Roman" w:hAnsi="Times New Roman" w:cs="Times New Roman"/>
        </w:rPr>
        <w:t xml:space="preserve"> на </w:t>
      </w:r>
      <w:r w:rsidRPr="002E5A31">
        <w:rPr>
          <w:rFonts w:ascii="Times New Roman" w:hAnsi="Times New Roman" w:cs="Times New Roman"/>
        </w:rPr>
        <w:t>онлайн платформата</w:t>
      </w:r>
      <w:r>
        <w:rPr>
          <w:rFonts w:ascii="Times New Roman" w:hAnsi="Times New Roman" w:cs="Times New Roman"/>
        </w:rPr>
        <w:t xml:space="preserve"> </w:t>
      </w:r>
      <w:r w:rsidRPr="009C3798">
        <w:rPr>
          <w:rFonts w:ascii="Times New Roman" w:hAnsi="Times New Roman" w:cs="Times New Roman"/>
        </w:rPr>
        <w:t>Covenant extranet</w:t>
      </w:r>
      <w:r w:rsidRPr="002E5A31">
        <w:rPr>
          <w:rFonts w:ascii="Times New Roman" w:hAnsi="Times New Roman" w:cs="Times New Roman"/>
        </w:rPr>
        <w:t>.</w:t>
      </w:r>
    </w:p>
    <w:p w:rsidR="00475E37" w:rsidRDefault="00475E37" w:rsidP="00475E37">
      <w:pPr>
        <w:spacing w:before="120" w:after="120" w:line="240" w:lineRule="auto"/>
        <w:ind w:firstLine="709"/>
        <w:jc w:val="both"/>
      </w:pPr>
      <w:r w:rsidRPr="00377D14">
        <w:t>Инвентаризаци</w:t>
      </w:r>
      <w:r w:rsidR="00921DFC">
        <w:t>ите</w:t>
      </w:r>
      <w:r w:rsidRPr="00377D14">
        <w:t xml:space="preserve"> на </w:t>
      </w:r>
      <w:r>
        <w:t>емисиите на ПГ</w:t>
      </w:r>
      <w:r w:rsidRPr="00377D14">
        <w:rPr>
          <w:szCs w:val="24"/>
        </w:rPr>
        <w:t>, които се извършват като следващи стъпки след инвентаризацията на базовите емисии, се наричат “Мониторинг на инвентаризацията на емисиите”. Те се използват за редовна прове</w:t>
      </w:r>
      <w:bookmarkStart w:id="7" w:name="_GoBack"/>
      <w:bookmarkEnd w:id="7"/>
      <w:r w:rsidRPr="00377D14">
        <w:rPr>
          <w:szCs w:val="24"/>
        </w:rPr>
        <w:t xml:space="preserve">рка на постигнатия напредък и мониторинг на намаленията на емисиите след изпълнението на мерките за намаление на емисиите на </w:t>
      </w:r>
      <w:r w:rsidRPr="007F1874">
        <w:rPr>
          <w:szCs w:val="24"/>
        </w:rPr>
        <w:t xml:space="preserve">ПГ – </w:t>
      </w:r>
      <w:r>
        <w:rPr>
          <w:szCs w:val="24"/>
        </w:rPr>
        <w:t>най-малко</w:t>
      </w:r>
      <w:r w:rsidRPr="007F1874">
        <w:rPr>
          <w:szCs w:val="24"/>
        </w:rPr>
        <w:t xml:space="preserve"> веднъж на три години.</w:t>
      </w:r>
      <w:r w:rsidRPr="00475E37">
        <w:rPr>
          <w:rFonts w:hint="eastAsia"/>
        </w:rPr>
        <w:t xml:space="preserve"> </w:t>
      </w:r>
    </w:p>
    <w:p w:rsidR="00475E37" w:rsidRPr="007F1874" w:rsidRDefault="00475E37" w:rsidP="00475E37">
      <w:pPr>
        <w:spacing w:before="120" w:after="120" w:line="240" w:lineRule="auto"/>
        <w:ind w:firstLine="709"/>
        <w:jc w:val="both"/>
        <w:rPr>
          <w:szCs w:val="24"/>
        </w:rPr>
      </w:pPr>
      <w:r w:rsidRPr="003859BE">
        <w:rPr>
          <w:rFonts w:hint="eastAsia"/>
        </w:rPr>
        <w:lastRenderedPageBreak/>
        <w:t>При</w:t>
      </w:r>
      <w:r w:rsidRPr="003859BE">
        <w:t xml:space="preserve"> </w:t>
      </w:r>
      <w:r w:rsidRPr="003859BE">
        <w:rPr>
          <w:rFonts w:hint="eastAsia"/>
        </w:rPr>
        <w:t>изготвянето</w:t>
      </w:r>
      <w:r w:rsidRPr="003859BE">
        <w:t xml:space="preserve"> </w:t>
      </w:r>
      <w:r w:rsidRPr="003859BE">
        <w:rPr>
          <w:rFonts w:hint="eastAsia"/>
        </w:rPr>
        <w:t>на</w:t>
      </w:r>
      <w:r w:rsidRPr="003859BE">
        <w:t xml:space="preserve"> MEI </w:t>
      </w:r>
      <w:r w:rsidRPr="003859BE">
        <w:rPr>
          <w:rFonts w:hint="eastAsia"/>
        </w:rPr>
        <w:t>се</w:t>
      </w:r>
      <w:r w:rsidRPr="003859BE">
        <w:t xml:space="preserve"> </w:t>
      </w:r>
      <w:r w:rsidRPr="003859BE">
        <w:rPr>
          <w:rFonts w:hint="eastAsia"/>
        </w:rPr>
        <w:t>следват</w:t>
      </w:r>
      <w:r w:rsidRPr="003859BE">
        <w:t xml:space="preserve"> </w:t>
      </w:r>
      <w:r w:rsidRPr="003859BE">
        <w:rPr>
          <w:rFonts w:hint="eastAsia"/>
        </w:rPr>
        <w:t>същите</w:t>
      </w:r>
      <w:r w:rsidRPr="003859BE">
        <w:t xml:space="preserve"> </w:t>
      </w:r>
      <w:r w:rsidRPr="003859BE">
        <w:rPr>
          <w:rFonts w:hint="eastAsia"/>
        </w:rPr>
        <w:t>методи</w:t>
      </w:r>
      <w:r w:rsidRPr="003859BE">
        <w:t xml:space="preserve"> </w:t>
      </w:r>
      <w:r w:rsidRPr="003859BE">
        <w:rPr>
          <w:rFonts w:hint="eastAsia"/>
        </w:rPr>
        <w:t>и</w:t>
      </w:r>
      <w:r w:rsidRPr="003859BE">
        <w:t xml:space="preserve"> </w:t>
      </w:r>
      <w:r w:rsidRPr="003859BE">
        <w:rPr>
          <w:rFonts w:hint="eastAsia"/>
        </w:rPr>
        <w:t>принципи</w:t>
      </w:r>
      <w:r w:rsidRPr="003859BE">
        <w:t xml:space="preserve">, </w:t>
      </w:r>
      <w:r w:rsidRPr="003859BE">
        <w:rPr>
          <w:rFonts w:hint="eastAsia"/>
        </w:rPr>
        <w:t>като</w:t>
      </w:r>
      <w:r w:rsidRPr="003859BE">
        <w:t xml:space="preserve"> </w:t>
      </w:r>
      <w:r>
        <w:t xml:space="preserve">при изработването на </w:t>
      </w:r>
      <w:r w:rsidRPr="00AA2433">
        <w:rPr>
          <w:rFonts w:hint="eastAsia"/>
        </w:rPr>
        <w:t>Инвентаризация</w:t>
      </w:r>
      <w:r w:rsidRPr="00AA2433">
        <w:t xml:space="preserve">та  </w:t>
      </w:r>
      <w:r w:rsidRPr="00AA2433">
        <w:rPr>
          <w:rFonts w:hint="eastAsia"/>
        </w:rPr>
        <w:t>на</w:t>
      </w:r>
      <w:r w:rsidRPr="00AA2433">
        <w:t xml:space="preserve"> </w:t>
      </w:r>
      <w:r w:rsidRPr="00AA2433">
        <w:rPr>
          <w:rFonts w:hint="eastAsia"/>
        </w:rPr>
        <w:t>базовите</w:t>
      </w:r>
      <w:r w:rsidRPr="00AA2433">
        <w:t xml:space="preserve"> </w:t>
      </w:r>
      <w:r w:rsidRPr="00AA2433">
        <w:rPr>
          <w:rFonts w:hint="eastAsia"/>
        </w:rPr>
        <w:t>емисии</w:t>
      </w:r>
      <w:r w:rsidRPr="003859BE">
        <w:t xml:space="preserve"> </w:t>
      </w:r>
      <w:r w:rsidRPr="00AA2433">
        <w:t>(</w:t>
      </w:r>
      <w:r w:rsidRPr="003859BE">
        <w:t>BEI</w:t>
      </w:r>
      <w:r w:rsidRPr="00AA2433">
        <w:t xml:space="preserve">), </w:t>
      </w:r>
      <w:r w:rsidRPr="002E5A31">
        <w:t>представена в Плана за действие за устойчиво енергийно развитие на Община Габрово.</w:t>
      </w:r>
    </w:p>
    <w:p w:rsidR="00475E37" w:rsidRPr="00DD7C76" w:rsidRDefault="00475E37" w:rsidP="00475E37">
      <w:pPr>
        <w:pStyle w:val="Default"/>
        <w:spacing w:before="120" w:after="120"/>
        <w:ind w:firstLine="709"/>
        <w:jc w:val="both"/>
      </w:pPr>
      <w:r w:rsidRPr="003859BE">
        <w:rPr>
          <w:rFonts w:ascii="Times New Roman" w:hAnsi="Times New Roman" w:cs="Times New Roman"/>
          <w:color w:val="auto"/>
        </w:rPr>
        <w:t>Отчет</w:t>
      </w:r>
      <w:r>
        <w:rPr>
          <w:rFonts w:ascii="Times New Roman" w:hAnsi="Times New Roman" w:cs="Times New Roman"/>
          <w:color w:val="auto"/>
        </w:rPr>
        <w:t>ът</w:t>
      </w:r>
      <w:r w:rsidRPr="003859BE">
        <w:rPr>
          <w:rFonts w:ascii="Times New Roman" w:hAnsi="Times New Roman" w:cs="Times New Roman"/>
          <w:color w:val="auto"/>
        </w:rPr>
        <w:t xml:space="preserve"> за изпълнение</w:t>
      </w:r>
      <w:r w:rsidRPr="002E5A3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 w:rsidRPr="003859BE">
        <w:rPr>
          <w:rFonts w:ascii="Times New Roman" w:hAnsi="Times New Roman" w:cs="Times New Roman" w:hint="eastAsia"/>
          <w:color w:val="auto"/>
        </w:rPr>
        <w:t>актуализирана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инвентаризация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на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3859BE">
        <w:rPr>
          <w:rFonts w:ascii="Times New Roman" w:hAnsi="Times New Roman" w:cs="Times New Roman" w:hint="eastAsia"/>
          <w:color w:val="auto"/>
        </w:rPr>
        <w:t>емисиите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CO</w:t>
      </w:r>
      <w:r w:rsidRPr="0068388D">
        <w:rPr>
          <w:rFonts w:ascii="Times New Roman" w:hAnsi="Times New Roman" w:cs="Times New Roman"/>
          <w:color w:val="auto"/>
          <w:vertAlign w:val="subscript"/>
          <w:lang w:val="en-US"/>
        </w:rPr>
        <w:t>2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>(</w:t>
      </w:r>
      <w:r w:rsidRPr="003859BE">
        <w:rPr>
          <w:rFonts w:ascii="Times New Roman" w:hAnsi="Times New Roman" w:cs="Times New Roman"/>
          <w:color w:val="auto"/>
        </w:rPr>
        <w:t>MEI</w:t>
      </w:r>
      <w:r>
        <w:rPr>
          <w:rFonts w:ascii="Times New Roman" w:hAnsi="Times New Roman" w:cs="Times New Roman"/>
          <w:color w:val="auto"/>
          <w:lang w:val="en-US"/>
        </w:rPr>
        <w:t>)</w:t>
      </w:r>
      <w:r w:rsidRPr="003859BE">
        <w:rPr>
          <w:rFonts w:ascii="Times New Roman" w:hAnsi="Times New Roman" w:cs="Times New Roman"/>
          <w:color w:val="auto"/>
        </w:rPr>
        <w:t xml:space="preserve"> </w:t>
      </w:r>
      <w:r w:rsidRPr="002E5A31">
        <w:rPr>
          <w:rFonts w:ascii="Times New Roman" w:hAnsi="Times New Roman" w:cs="Times New Roman"/>
        </w:rPr>
        <w:t>се подава</w:t>
      </w:r>
      <w:r>
        <w:rPr>
          <w:rFonts w:ascii="Times New Roman" w:hAnsi="Times New Roman" w:cs="Times New Roman"/>
        </w:rPr>
        <w:t>т</w:t>
      </w:r>
      <w:r w:rsidRPr="002E5A31">
        <w:rPr>
          <w:rFonts w:ascii="Times New Roman" w:hAnsi="Times New Roman" w:cs="Times New Roman"/>
        </w:rPr>
        <w:t xml:space="preserve"> чрез уебсайта</w:t>
      </w:r>
      <w:r w:rsidRPr="002E5A31">
        <w:rPr>
          <w:rStyle w:val="FootnoteReference"/>
          <w:rFonts w:ascii="Times New Roman" w:hAnsi="Times New Roman"/>
        </w:rPr>
        <w:footnoteReference w:id="4"/>
      </w:r>
      <w:r w:rsidRPr="002E5A31">
        <w:rPr>
          <w:rFonts w:ascii="Times New Roman" w:hAnsi="Times New Roman" w:cs="Times New Roman"/>
        </w:rPr>
        <w:t xml:space="preserve"> на офиса на Споразумението на Кметовете</w:t>
      </w:r>
      <w:r>
        <w:rPr>
          <w:rFonts w:ascii="Times New Roman" w:hAnsi="Times New Roman" w:cs="Times New Roman"/>
        </w:rPr>
        <w:t xml:space="preserve"> на </w:t>
      </w:r>
      <w:r w:rsidRPr="002E5A31">
        <w:rPr>
          <w:rFonts w:ascii="Times New Roman" w:hAnsi="Times New Roman" w:cs="Times New Roman"/>
        </w:rPr>
        <w:t>онлайн платформата</w:t>
      </w:r>
      <w:r>
        <w:rPr>
          <w:rFonts w:ascii="Times New Roman" w:hAnsi="Times New Roman" w:cs="Times New Roman"/>
        </w:rPr>
        <w:t xml:space="preserve"> </w:t>
      </w:r>
      <w:r w:rsidRPr="009C3798">
        <w:rPr>
          <w:rFonts w:ascii="Times New Roman" w:hAnsi="Times New Roman" w:cs="Times New Roman"/>
        </w:rPr>
        <w:t>Covenant extranet</w:t>
      </w:r>
      <w:r w:rsidRPr="002E5A31">
        <w:rPr>
          <w:rFonts w:ascii="Times New Roman" w:hAnsi="Times New Roman" w:cs="Times New Roman"/>
        </w:rPr>
        <w:t>.</w:t>
      </w:r>
    </w:p>
    <w:p w:rsidR="002D2A0D" w:rsidRP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szCs w:val="24"/>
        </w:rPr>
      </w:pPr>
      <w:bookmarkStart w:id="8" w:name="_Toc334521982"/>
      <w:bookmarkEnd w:id="0"/>
      <w:bookmarkEnd w:id="1"/>
      <w:r w:rsidRPr="002D2A0D">
        <w:rPr>
          <w:szCs w:val="24"/>
        </w:rPr>
        <w:t>Резултатите от инвентаризацията на емисии на ПГ на община Габрово показва, че общите емисии на общината са 232 985 тона CO</w:t>
      </w:r>
      <w:r w:rsidRPr="002D2A0D">
        <w:rPr>
          <w:szCs w:val="24"/>
          <w:vertAlign w:val="subscript"/>
        </w:rPr>
        <w:t>2</w:t>
      </w:r>
      <w:r w:rsidRPr="002D2A0D">
        <w:rPr>
          <w:szCs w:val="24"/>
        </w:rPr>
        <w:t>eq през базовата 2008 година и 178 129.2  тона CO2eq през 2016 г. като емисиите бележат спад с 23.54 %.</w:t>
      </w:r>
    </w:p>
    <w:p w:rsidR="002D2A0D" w:rsidRP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 w:rsidRPr="002D2A0D">
        <w:t xml:space="preserve">Най-големият източник на емисии на ПГ през базовата 2008 година е секторът </w:t>
      </w:r>
      <w:r w:rsidRPr="002D2A0D">
        <w:rPr>
          <w:b/>
        </w:rPr>
        <w:t>стационарни горивни процеси - жилищни сгради</w:t>
      </w:r>
      <w:r w:rsidRPr="002D2A0D">
        <w:t xml:space="preserve">, като емисиите от сектора бележат спад с </w:t>
      </w:r>
      <w:r w:rsidRPr="002D2A0D">
        <w:rPr>
          <w:lang w:val="en-US"/>
        </w:rPr>
        <w:t>39.52</w:t>
      </w:r>
      <w:r w:rsidRPr="002D2A0D">
        <w:t>%, докато през 201</w:t>
      </w:r>
      <w:r w:rsidRPr="002D2A0D">
        <w:rPr>
          <w:lang w:val="en-US"/>
        </w:rPr>
        <w:t>6</w:t>
      </w:r>
      <w:r w:rsidRPr="002D2A0D">
        <w:t xml:space="preserve"> г. най-големият източник на емисии е секторът </w:t>
      </w:r>
      <w:r w:rsidRPr="002D2A0D">
        <w:rPr>
          <w:b/>
        </w:rPr>
        <w:t>мобилни горивни проциси в частния и търговски транспорт</w:t>
      </w:r>
      <w:r w:rsidRPr="002D2A0D">
        <w:t>, като емисиите от сектора бележат ръст с 2.48 %.</w:t>
      </w:r>
    </w:p>
    <w:tbl>
      <w:tblPr>
        <w:tblW w:w="95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1140"/>
        <w:gridCol w:w="1654"/>
        <w:gridCol w:w="1190"/>
        <w:gridCol w:w="1738"/>
        <w:gridCol w:w="1137"/>
      </w:tblGrid>
      <w:tr w:rsidR="001B2CAA" w:rsidRPr="001B2CAA" w:rsidTr="002D2A0D">
        <w:trPr>
          <w:trHeight w:val="57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B2CAA" w:rsidRPr="001B2CAA" w:rsidRDefault="001B2CAA" w:rsidP="001B2CA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2673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2008, </w:t>
            </w:r>
          </w:p>
          <w:p w:rsidR="001B2CAA" w:rsidRPr="001B2CA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t CO2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B2CAA" w:rsidRPr="001B2CA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Принос към общите емисии през 2008, 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2673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201</w:t>
            </w:r>
            <w:r w:rsidR="007E0578">
              <w:rPr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,</w:t>
            </w:r>
          </w:p>
          <w:p w:rsidR="001B2CAA" w:rsidRPr="001B2CA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 xml:space="preserve"> t CO2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B2CAA" w:rsidRPr="001B2CAA" w:rsidRDefault="001B2CAA" w:rsidP="007E05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Принос към общите емисии през 201</w:t>
            </w:r>
            <w:r w:rsidR="007E0578">
              <w:rPr>
                <w:b/>
                <w:bCs/>
                <w:color w:val="000000"/>
                <w:sz w:val="20"/>
                <w:szCs w:val="20"/>
                <w:lang w:eastAsia="bg-BG"/>
              </w:rPr>
              <w:t>6</w:t>
            </w: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, %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1B2CAA" w:rsidRPr="001B2CAA" w:rsidRDefault="001B2CAA" w:rsidP="001B2CA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Ръст спрямо 2008, %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Жилищни сгради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97 987.78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42.06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59 265.72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33.27%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-39.52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Частен и търговски транспорт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88 288.12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37.89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90 475.68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50.79%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2.48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Третиране на ТБО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25 986.31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11.15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14 164.71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7.95%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-45.49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Третични сгради, оборудване/съоръжения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9 306.02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3.99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5 737.12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3.22%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-38.35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Общински сгради, оборудване/съоръжения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6 052.37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2.60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3 164.20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1.78%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-47.72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Общинско улично осветление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2 548.46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1.09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1 721.13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0.97%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-32.46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Обществен транспорт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1 820.16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0.78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2 611.54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1.47%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43.48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Общински парк от превозни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Cs/>
                <w:color w:val="000000"/>
                <w:sz w:val="20"/>
                <w:szCs w:val="20"/>
                <w:lang w:eastAsia="bg-BG"/>
              </w:rPr>
              <w:t>995.79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color w:val="000000"/>
                <w:sz w:val="20"/>
                <w:szCs w:val="20"/>
                <w:lang w:eastAsia="bg-BG"/>
              </w:rPr>
              <w:t>0.43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989.13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0.56%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Cs/>
                <w:color w:val="000000"/>
                <w:sz w:val="20"/>
                <w:szCs w:val="20"/>
                <w:lang w:eastAsia="bg-BG"/>
              </w:rPr>
              <w:t>-0.67</w:t>
            </w:r>
          </w:p>
        </w:tc>
      </w:tr>
      <w:tr w:rsidR="0078120F" w:rsidRPr="001B2CAA" w:rsidTr="002D2A0D">
        <w:trPr>
          <w:trHeight w:val="57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Общо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232 985.01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20F" w:rsidRPr="001B2CAA" w:rsidRDefault="0078120F" w:rsidP="001B2CA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B2CAA">
              <w:rPr>
                <w:b/>
                <w:b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/>
                <w:bCs/>
                <w:color w:val="000000"/>
                <w:sz w:val="20"/>
                <w:szCs w:val="20"/>
                <w:lang w:eastAsia="bg-BG"/>
              </w:rPr>
              <w:t>178129.2317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120F" w:rsidRPr="0078120F" w:rsidRDefault="0078120F" w:rsidP="0078120F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78120F">
              <w:rPr>
                <w:b/>
                <w:bCs/>
                <w:color w:val="000000"/>
                <w:sz w:val="20"/>
                <w:szCs w:val="20"/>
                <w:lang w:eastAsia="bg-BG"/>
              </w:rPr>
              <w:t>-23.54</w:t>
            </w:r>
          </w:p>
        </w:tc>
      </w:tr>
    </w:tbl>
    <w:p w:rsid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bCs/>
          <w:color w:val="000000"/>
          <w:szCs w:val="24"/>
          <w:lang w:eastAsia="bg-BG"/>
        </w:rPr>
      </w:pPr>
    </w:p>
    <w:p w:rsidR="002D2A0D" w:rsidRDefault="002D2A0D" w:rsidP="002D2A0D">
      <w:pPr>
        <w:rPr>
          <w:lang w:eastAsia="bg-BG"/>
        </w:rPr>
      </w:pPr>
      <w:r>
        <w:rPr>
          <w:lang w:eastAsia="bg-BG"/>
        </w:rPr>
        <w:br w:type="page"/>
      </w:r>
    </w:p>
    <w:p w:rsidR="008467C9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</w:pPr>
      <w:r w:rsidRPr="002D2A0D">
        <w:rPr>
          <w:bCs/>
          <w:color w:val="000000"/>
          <w:szCs w:val="24"/>
          <w:lang w:eastAsia="bg-BG"/>
        </w:rPr>
        <w:lastRenderedPageBreak/>
        <w:t xml:space="preserve">Трендът на емисиите на ПГ на Община Габрово, през периода 2008 – 2016 г. по сектори в </w:t>
      </w:r>
      <w:r w:rsidRPr="002D2A0D">
        <w:rPr>
          <w:bCs/>
          <w:color w:val="000000"/>
          <w:szCs w:val="24"/>
          <w:lang w:val="en-US" w:eastAsia="bg-BG"/>
        </w:rPr>
        <w:t>CO</w:t>
      </w:r>
      <w:r w:rsidRPr="002D2A0D">
        <w:rPr>
          <w:bCs/>
          <w:color w:val="000000"/>
          <w:szCs w:val="24"/>
          <w:vertAlign w:val="subscript"/>
          <w:lang w:val="en-US" w:eastAsia="bg-BG"/>
        </w:rPr>
        <w:t>2</w:t>
      </w:r>
      <w:r w:rsidRPr="002D2A0D">
        <w:rPr>
          <w:bCs/>
          <w:color w:val="000000"/>
          <w:szCs w:val="24"/>
          <w:lang w:val="en-US" w:eastAsia="bg-BG"/>
        </w:rPr>
        <w:t xml:space="preserve">eq </w:t>
      </w:r>
      <w:r w:rsidRPr="002D2A0D">
        <w:rPr>
          <w:bCs/>
          <w:color w:val="000000"/>
          <w:szCs w:val="24"/>
          <w:lang w:eastAsia="bg-BG"/>
        </w:rPr>
        <w:t>е представен на следващата графика</w:t>
      </w:r>
      <w:r>
        <w:rPr>
          <w:bCs/>
          <w:color w:val="000000"/>
          <w:szCs w:val="24"/>
          <w:lang w:val="en-US" w:eastAsia="bg-BG"/>
        </w:rPr>
        <w:t>.</w:t>
      </w:r>
    </w:p>
    <w:bookmarkEnd w:id="8"/>
    <w:p w:rsidR="008467C9" w:rsidRDefault="0078120F" w:rsidP="006412E6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  <w:szCs w:val="28"/>
          <w:lang w:val="en-US"/>
        </w:rPr>
      </w:pPr>
      <w:r>
        <w:rPr>
          <w:rFonts w:ascii="Times New Roman" w:hAnsi="Times New Roman" w:cs="Times New Roman"/>
          <w:color w:val="auto"/>
          <w:szCs w:val="28"/>
        </w:rPr>
        <w:object w:dxaOrig="8613" w:dyaOrig="51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5pt;height:258pt" o:ole="">
            <v:imagedata r:id="rId9" o:title=""/>
          </v:shape>
          <o:OLEObject Type="Embed" ProgID="Excel.Sheet.8" ShapeID="_x0000_i1025" DrawAspect="Content" ObjectID="_1571418022" r:id="rId10"/>
        </w:object>
      </w:r>
    </w:p>
    <w:p w:rsidR="002D2A0D" w:rsidRP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bCs/>
          <w:color w:val="000000"/>
          <w:szCs w:val="24"/>
          <w:lang w:val="en-US" w:eastAsia="bg-BG"/>
        </w:rPr>
      </w:pPr>
      <w:r w:rsidRPr="002D2A0D">
        <w:rPr>
          <w:bCs/>
          <w:color w:val="000000"/>
          <w:szCs w:val="24"/>
          <w:lang w:eastAsia="bg-BG"/>
        </w:rPr>
        <w:t xml:space="preserve">Трендът на сумарните емисиите на ПГ на Община Габрово, през периода 2008 – 2016 г. в </w:t>
      </w:r>
      <w:r w:rsidRPr="002D2A0D">
        <w:rPr>
          <w:bCs/>
          <w:color w:val="000000"/>
          <w:szCs w:val="24"/>
          <w:lang w:val="en-US" w:eastAsia="bg-BG"/>
        </w:rPr>
        <w:t>CO</w:t>
      </w:r>
      <w:r w:rsidRPr="002D2A0D">
        <w:rPr>
          <w:bCs/>
          <w:color w:val="000000"/>
          <w:szCs w:val="24"/>
          <w:vertAlign w:val="subscript"/>
          <w:lang w:val="en-US" w:eastAsia="bg-BG"/>
        </w:rPr>
        <w:t>2</w:t>
      </w:r>
      <w:r w:rsidRPr="002D2A0D">
        <w:rPr>
          <w:bCs/>
          <w:color w:val="000000"/>
          <w:szCs w:val="24"/>
          <w:lang w:val="en-US" w:eastAsia="bg-BG"/>
        </w:rPr>
        <w:t xml:space="preserve">eq </w:t>
      </w:r>
      <w:r w:rsidRPr="002D2A0D">
        <w:rPr>
          <w:bCs/>
          <w:color w:val="000000"/>
          <w:szCs w:val="24"/>
          <w:lang w:eastAsia="bg-BG"/>
        </w:rPr>
        <w:t>е представен на следващата графика</w:t>
      </w:r>
      <w:r w:rsidRPr="002D2A0D">
        <w:rPr>
          <w:bCs/>
          <w:color w:val="000000"/>
          <w:szCs w:val="24"/>
          <w:lang w:val="en-US" w:eastAsia="bg-BG"/>
        </w:rPr>
        <w:t>.</w:t>
      </w:r>
    </w:p>
    <w:p w:rsidR="00F9312D" w:rsidRDefault="0078120F" w:rsidP="006412E6">
      <w:pPr>
        <w:pStyle w:val="Default"/>
        <w:spacing w:before="120" w:after="120"/>
        <w:ind w:firstLine="709"/>
        <w:jc w:val="both"/>
        <w:rPr>
          <w:rFonts w:ascii="Times New Roman" w:hAnsi="Times New Roman" w:cs="Times New Roman"/>
          <w:color w:val="auto"/>
          <w:szCs w:val="28"/>
          <w:lang w:val="en-US"/>
        </w:rPr>
      </w:pPr>
      <w:r>
        <w:rPr>
          <w:rFonts w:ascii="Times New Roman" w:hAnsi="Times New Roman" w:cs="Times New Roman"/>
          <w:color w:val="auto"/>
          <w:szCs w:val="28"/>
          <w:lang w:val="en-US"/>
        </w:rPr>
        <w:object w:dxaOrig="7204" w:dyaOrig="4075">
          <v:shape id="_x0000_i1026" type="#_x0000_t75" style="width:411pt;height:233.25pt" o:ole="">
            <v:imagedata r:id="rId11" o:title=""/>
          </v:shape>
          <o:OLEObject Type="Embed" ProgID="Excel.Sheet.8" ShapeID="_x0000_i1026" DrawAspect="Content" ObjectID="_1571418023" r:id="rId12"/>
        </w:object>
      </w:r>
    </w:p>
    <w:p w:rsidR="002D2A0D" w:rsidRP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bCs/>
          <w:color w:val="000000"/>
          <w:szCs w:val="24"/>
          <w:lang w:eastAsia="bg-BG"/>
        </w:rPr>
      </w:pPr>
      <w:r w:rsidRPr="002D2A0D">
        <w:rPr>
          <w:bCs/>
          <w:color w:val="000000"/>
          <w:szCs w:val="24"/>
          <w:lang w:eastAsia="bg-BG"/>
        </w:rPr>
        <w:t>Емисиите от всички сектори в Община Габрово бележат спад, с изключение на сектор транспорт – обществен, частен и търговски.</w:t>
      </w:r>
    </w:p>
    <w:p w:rsidR="00F9312D" w:rsidRPr="002D2A0D" w:rsidRDefault="002D2A0D" w:rsidP="002D2A0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bCs/>
          <w:color w:val="000000"/>
          <w:szCs w:val="24"/>
          <w:lang w:eastAsia="bg-BG"/>
        </w:rPr>
      </w:pPr>
      <w:r w:rsidRPr="002D2A0D">
        <w:rPr>
          <w:bCs/>
          <w:color w:val="000000"/>
          <w:szCs w:val="24"/>
          <w:lang w:eastAsia="bg-BG"/>
        </w:rPr>
        <w:t>Най-голям процентен спад на емисиите на ПГ е реализиран в секторите стационарни горивни процеси – общински, жилищни и третични сгради, както и сектор отпадъци.</w:t>
      </w:r>
    </w:p>
    <w:sectPr w:rsidR="00F9312D" w:rsidRPr="002D2A0D" w:rsidSect="00D15977">
      <w:footerReference w:type="default" r:id="rId13"/>
      <w:pgSz w:w="11906" w:h="16838" w:code="9"/>
      <w:pgMar w:top="1134" w:right="1134" w:bottom="851" w:left="1418" w:header="709" w:footer="284" w:gutter="0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2CB" w:rsidRDefault="006962CB" w:rsidP="00760F7A">
      <w:pPr>
        <w:spacing w:after="0" w:line="240" w:lineRule="auto"/>
      </w:pPr>
      <w:r>
        <w:separator/>
      </w:r>
    </w:p>
  </w:endnote>
  <w:endnote w:type="continuationSeparator" w:id="0">
    <w:p w:rsidR="006962CB" w:rsidRDefault="006962CB" w:rsidP="0076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629565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65F8" w:rsidRPr="001265F8" w:rsidRDefault="001265F8">
        <w:pPr>
          <w:pStyle w:val="Footer"/>
          <w:jc w:val="right"/>
          <w:rPr>
            <w:sz w:val="18"/>
            <w:szCs w:val="18"/>
          </w:rPr>
        </w:pPr>
        <w:r w:rsidRPr="001265F8">
          <w:rPr>
            <w:sz w:val="18"/>
            <w:szCs w:val="18"/>
          </w:rPr>
          <w:fldChar w:fldCharType="begin"/>
        </w:r>
        <w:r w:rsidRPr="001265F8">
          <w:rPr>
            <w:sz w:val="18"/>
            <w:szCs w:val="18"/>
          </w:rPr>
          <w:instrText xml:space="preserve"> PAGE   \* MERGEFORMAT </w:instrText>
        </w:r>
        <w:r w:rsidRPr="001265F8">
          <w:rPr>
            <w:sz w:val="18"/>
            <w:szCs w:val="18"/>
          </w:rPr>
          <w:fldChar w:fldCharType="separate"/>
        </w:r>
        <w:r w:rsidR="00921DFC">
          <w:rPr>
            <w:noProof/>
            <w:sz w:val="18"/>
            <w:szCs w:val="18"/>
          </w:rPr>
          <w:t>4</w:t>
        </w:r>
        <w:r w:rsidRPr="001265F8">
          <w:rPr>
            <w:noProof/>
            <w:sz w:val="18"/>
            <w:szCs w:val="18"/>
          </w:rPr>
          <w:fldChar w:fldCharType="end"/>
        </w:r>
      </w:p>
    </w:sdtContent>
  </w:sdt>
  <w:p w:rsidR="001265F8" w:rsidRDefault="001265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2CB" w:rsidRDefault="006962CB" w:rsidP="00760F7A">
      <w:pPr>
        <w:spacing w:after="0" w:line="240" w:lineRule="auto"/>
      </w:pPr>
      <w:r>
        <w:separator/>
      </w:r>
    </w:p>
  </w:footnote>
  <w:footnote w:type="continuationSeparator" w:id="0">
    <w:p w:rsidR="006962CB" w:rsidRDefault="006962CB" w:rsidP="00760F7A">
      <w:pPr>
        <w:spacing w:after="0" w:line="240" w:lineRule="auto"/>
      </w:pPr>
      <w:r>
        <w:continuationSeparator/>
      </w:r>
    </w:p>
  </w:footnote>
  <w:footnote w:id="1">
    <w:p w:rsidR="00475E37" w:rsidRPr="00E02E55" w:rsidRDefault="00475E37" w:rsidP="00475E37">
      <w:pPr>
        <w:pStyle w:val="FootnoteText"/>
        <w:spacing w:after="0"/>
        <w:rPr>
          <w:rFonts w:ascii="Times New Roman" w:hAnsi="Times New Roman"/>
          <w:sz w:val="16"/>
          <w:szCs w:val="16"/>
        </w:rPr>
      </w:pPr>
      <w:r w:rsidRPr="00E02E55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E02E55">
        <w:rPr>
          <w:rFonts w:ascii="Times New Roman" w:hAnsi="Times New Roman"/>
          <w:sz w:val="16"/>
          <w:szCs w:val="16"/>
        </w:rPr>
        <w:t xml:space="preserve"> http://www.ipcc-nggip.iges.or.jp/public/gl/invs1.html</w:t>
      </w:r>
    </w:p>
  </w:footnote>
  <w:footnote w:id="2">
    <w:p w:rsidR="00475E37" w:rsidRPr="00E02E55" w:rsidRDefault="00475E37" w:rsidP="00475E37">
      <w:pPr>
        <w:pStyle w:val="FootnoteText"/>
        <w:spacing w:after="0"/>
        <w:rPr>
          <w:rFonts w:ascii="Times New Roman" w:hAnsi="Times New Roman"/>
        </w:rPr>
      </w:pPr>
      <w:r w:rsidRPr="00E02E55">
        <w:rPr>
          <w:rStyle w:val="FootnoteReference"/>
          <w:rFonts w:ascii="Times New Roman" w:hAnsi="Times New Roman"/>
        </w:rPr>
        <w:footnoteRef/>
      </w:r>
      <w:r w:rsidRPr="00E02E55">
        <w:rPr>
          <w:rFonts w:ascii="Times New Roman" w:hAnsi="Times New Roman"/>
        </w:rPr>
        <w:t xml:space="preserve"> </w:t>
      </w:r>
      <w:r w:rsidRPr="00E02E55">
        <w:rPr>
          <w:rFonts w:ascii="Times New Roman" w:hAnsi="Times New Roman"/>
          <w:sz w:val="16"/>
          <w:szCs w:val="16"/>
        </w:rPr>
        <w:t>http://www.ipcc-nggip.iges.or.jp/public/2006gl/index.html</w:t>
      </w:r>
    </w:p>
  </w:footnote>
  <w:footnote w:id="3">
    <w:p w:rsidR="00475E37" w:rsidRPr="0016040C" w:rsidRDefault="00475E37" w:rsidP="00475E37">
      <w:pPr>
        <w:pStyle w:val="FootnoteText"/>
        <w:spacing w:after="0"/>
        <w:rPr>
          <w:rFonts w:ascii="Times New Roman" w:hAnsi="Times New Roman"/>
          <w:sz w:val="18"/>
          <w:szCs w:val="18"/>
        </w:rPr>
      </w:pPr>
      <w:r w:rsidRPr="0016040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16040C">
        <w:rPr>
          <w:rFonts w:ascii="Times New Roman" w:hAnsi="Times New Roman"/>
          <w:sz w:val="18"/>
          <w:szCs w:val="18"/>
        </w:rPr>
        <w:t xml:space="preserve"> http://www.ipcc-nggip.iges.or.jp/public/2006gl/</w:t>
      </w:r>
    </w:p>
  </w:footnote>
  <w:footnote w:id="4">
    <w:p w:rsidR="00475E37" w:rsidRDefault="00475E37" w:rsidP="00475E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5A31">
        <w:rPr>
          <w:rFonts w:ascii="Times New Roman" w:hAnsi="Times New Roman"/>
          <w:sz w:val="16"/>
          <w:szCs w:val="16"/>
        </w:rPr>
        <w:t>http://www.sporazumenietonakmetovete.eu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0865"/>
    <w:multiLevelType w:val="multilevel"/>
    <w:tmpl w:val="2FDEDD74"/>
    <w:styleLink w:val="Bullets"/>
    <w:lvl w:ilvl="0">
      <w:start w:val="1"/>
      <w:numFmt w:val="bullet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/>
        <w:color w:val="FACC0D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1218A"/>
    <w:multiLevelType w:val="hybridMultilevel"/>
    <w:tmpl w:val="AA5E4E12"/>
    <w:lvl w:ilvl="0" w:tplc="534C18C4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03244"/>
    <w:multiLevelType w:val="hybridMultilevel"/>
    <w:tmpl w:val="3E62C60A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30E25BA"/>
    <w:multiLevelType w:val="hybridMultilevel"/>
    <w:tmpl w:val="191C8D36"/>
    <w:lvl w:ilvl="0" w:tplc="E796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B4D8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964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5ABC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49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420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61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A26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E8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C3B083C"/>
    <w:multiLevelType w:val="hybridMultilevel"/>
    <w:tmpl w:val="4AE0E998"/>
    <w:lvl w:ilvl="0" w:tplc="389E6DA6">
      <w:start w:val="2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A3B9D"/>
    <w:multiLevelType w:val="hybridMultilevel"/>
    <w:tmpl w:val="8A9AC0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A6675"/>
    <w:multiLevelType w:val="hybridMultilevel"/>
    <w:tmpl w:val="D1E61C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42354D"/>
    <w:multiLevelType w:val="hybridMultilevel"/>
    <w:tmpl w:val="FEBE4B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74A16"/>
    <w:multiLevelType w:val="multilevel"/>
    <w:tmpl w:val="B0B2507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48104EDB"/>
    <w:multiLevelType w:val="hybridMultilevel"/>
    <w:tmpl w:val="FB52429C"/>
    <w:lvl w:ilvl="0" w:tplc="E0D4C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8667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58E9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98C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BE6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A42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462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309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FA2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4D20771B"/>
    <w:multiLevelType w:val="hybridMultilevel"/>
    <w:tmpl w:val="B7AE3EE0"/>
    <w:lvl w:ilvl="0" w:tplc="9438B3DA">
      <w:start w:val="1"/>
      <w:numFmt w:val="decimal"/>
      <w:pStyle w:val="1MyHeading1"/>
      <w:lvlText w:val="%1."/>
      <w:lvlJc w:val="center"/>
      <w:pPr>
        <w:tabs>
          <w:tab w:val="num" w:pos="360"/>
        </w:tabs>
        <w:ind w:left="360" w:hanging="7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170056F"/>
    <w:multiLevelType w:val="hybridMultilevel"/>
    <w:tmpl w:val="592C7F46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4B60C66"/>
    <w:multiLevelType w:val="multilevel"/>
    <w:tmpl w:val="40C64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18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C81082"/>
    <w:multiLevelType w:val="multilevel"/>
    <w:tmpl w:val="0402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633D61DA"/>
    <w:multiLevelType w:val="hybridMultilevel"/>
    <w:tmpl w:val="7BDC18B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DA6A87"/>
    <w:multiLevelType w:val="hybridMultilevel"/>
    <w:tmpl w:val="03040E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06FAE"/>
    <w:multiLevelType w:val="hybridMultilevel"/>
    <w:tmpl w:val="0D548F1E"/>
    <w:lvl w:ilvl="0" w:tplc="5C268B1A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205EC5"/>
    <w:multiLevelType w:val="hybridMultilevel"/>
    <w:tmpl w:val="EE1ADFCC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4"/>
  </w:num>
  <w:num w:numId="5">
    <w:abstractNumId w:val="10"/>
  </w:num>
  <w:num w:numId="6">
    <w:abstractNumId w:val="0"/>
  </w:num>
  <w:num w:numId="7">
    <w:abstractNumId w:val="15"/>
  </w:num>
  <w:num w:numId="8">
    <w:abstractNumId w:val="5"/>
  </w:num>
  <w:num w:numId="9">
    <w:abstractNumId w:val="7"/>
  </w:num>
  <w:num w:numId="10">
    <w:abstractNumId w:val="16"/>
  </w:num>
  <w:num w:numId="11">
    <w:abstractNumId w:val="3"/>
  </w:num>
  <w:num w:numId="12">
    <w:abstractNumId w:val="9"/>
  </w:num>
  <w:num w:numId="13">
    <w:abstractNumId w:val="4"/>
  </w:num>
  <w:num w:numId="14">
    <w:abstractNumId w:val="13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6"/>
  </w:num>
  <w:num w:numId="23">
    <w:abstractNumId w:val="17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7A"/>
    <w:rsid w:val="00001012"/>
    <w:rsid w:val="000042E2"/>
    <w:rsid w:val="00005762"/>
    <w:rsid w:val="0000694A"/>
    <w:rsid w:val="00007363"/>
    <w:rsid w:val="000175FA"/>
    <w:rsid w:val="00024189"/>
    <w:rsid w:val="0002487D"/>
    <w:rsid w:val="0002598A"/>
    <w:rsid w:val="00027BDC"/>
    <w:rsid w:val="00030266"/>
    <w:rsid w:val="00063D7C"/>
    <w:rsid w:val="00064607"/>
    <w:rsid w:val="00072FBB"/>
    <w:rsid w:val="000733A4"/>
    <w:rsid w:val="00075B54"/>
    <w:rsid w:val="00077B20"/>
    <w:rsid w:val="00081F31"/>
    <w:rsid w:val="000832D7"/>
    <w:rsid w:val="00083563"/>
    <w:rsid w:val="000858C1"/>
    <w:rsid w:val="0009207B"/>
    <w:rsid w:val="00097ADF"/>
    <w:rsid w:val="000A1D8E"/>
    <w:rsid w:val="000A27A2"/>
    <w:rsid w:val="000A2B3E"/>
    <w:rsid w:val="000A3C3D"/>
    <w:rsid w:val="000A3F62"/>
    <w:rsid w:val="000A3FF5"/>
    <w:rsid w:val="000A5A1E"/>
    <w:rsid w:val="000B1BB8"/>
    <w:rsid w:val="000B2428"/>
    <w:rsid w:val="000B560C"/>
    <w:rsid w:val="000B6E3C"/>
    <w:rsid w:val="000D5F67"/>
    <w:rsid w:val="000F781C"/>
    <w:rsid w:val="00100AEA"/>
    <w:rsid w:val="00106D58"/>
    <w:rsid w:val="001118B2"/>
    <w:rsid w:val="00111F79"/>
    <w:rsid w:val="0011278D"/>
    <w:rsid w:val="00112FD5"/>
    <w:rsid w:val="00113A3E"/>
    <w:rsid w:val="001174E7"/>
    <w:rsid w:val="001265F8"/>
    <w:rsid w:val="00126AB3"/>
    <w:rsid w:val="00127780"/>
    <w:rsid w:val="00131C30"/>
    <w:rsid w:val="00131FB7"/>
    <w:rsid w:val="00132E3F"/>
    <w:rsid w:val="00137F21"/>
    <w:rsid w:val="00141E55"/>
    <w:rsid w:val="0014698B"/>
    <w:rsid w:val="001506D6"/>
    <w:rsid w:val="001509C7"/>
    <w:rsid w:val="0016040C"/>
    <w:rsid w:val="00161312"/>
    <w:rsid w:val="00165F33"/>
    <w:rsid w:val="001667B4"/>
    <w:rsid w:val="001807C2"/>
    <w:rsid w:val="00187532"/>
    <w:rsid w:val="001908BE"/>
    <w:rsid w:val="0019140B"/>
    <w:rsid w:val="001929FE"/>
    <w:rsid w:val="00193215"/>
    <w:rsid w:val="00193ECF"/>
    <w:rsid w:val="001B24E3"/>
    <w:rsid w:val="001B2CAA"/>
    <w:rsid w:val="001C0AED"/>
    <w:rsid w:val="001C7810"/>
    <w:rsid w:val="001D1498"/>
    <w:rsid w:val="001E2666"/>
    <w:rsid w:val="001E39B5"/>
    <w:rsid w:val="001F14D2"/>
    <w:rsid w:val="001F711C"/>
    <w:rsid w:val="00200512"/>
    <w:rsid w:val="00202633"/>
    <w:rsid w:val="002137E7"/>
    <w:rsid w:val="00226860"/>
    <w:rsid w:val="00226D24"/>
    <w:rsid w:val="0023620B"/>
    <w:rsid w:val="002410F5"/>
    <w:rsid w:val="00242C89"/>
    <w:rsid w:val="00247BBD"/>
    <w:rsid w:val="0025294D"/>
    <w:rsid w:val="00255314"/>
    <w:rsid w:val="002614AF"/>
    <w:rsid w:val="00265397"/>
    <w:rsid w:val="00266D02"/>
    <w:rsid w:val="00281BB5"/>
    <w:rsid w:val="002820C4"/>
    <w:rsid w:val="00291CE0"/>
    <w:rsid w:val="00292ECF"/>
    <w:rsid w:val="00295B68"/>
    <w:rsid w:val="002A4513"/>
    <w:rsid w:val="002A4EAB"/>
    <w:rsid w:val="002B5AA7"/>
    <w:rsid w:val="002B757C"/>
    <w:rsid w:val="002C45EE"/>
    <w:rsid w:val="002D248E"/>
    <w:rsid w:val="002D2A0D"/>
    <w:rsid w:val="002D3789"/>
    <w:rsid w:val="002F76DB"/>
    <w:rsid w:val="0030058A"/>
    <w:rsid w:val="00300BDE"/>
    <w:rsid w:val="00300FD5"/>
    <w:rsid w:val="003015FA"/>
    <w:rsid w:val="00306A53"/>
    <w:rsid w:val="0030708C"/>
    <w:rsid w:val="0031185C"/>
    <w:rsid w:val="00312628"/>
    <w:rsid w:val="00313302"/>
    <w:rsid w:val="003246D5"/>
    <w:rsid w:val="00324E29"/>
    <w:rsid w:val="003263E2"/>
    <w:rsid w:val="00326523"/>
    <w:rsid w:val="003335C5"/>
    <w:rsid w:val="00333DAC"/>
    <w:rsid w:val="00336559"/>
    <w:rsid w:val="00336874"/>
    <w:rsid w:val="00340608"/>
    <w:rsid w:val="0034400C"/>
    <w:rsid w:val="00345EDE"/>
    <w:rsid w:val="00346B7D"/>
    <w:rsid w:val="0035373E"/>
    <w:rsid w:val="00353B20"/>
    <w:rsid w:val="00356DFA"/>
    <w:rsid w:val="00360553"/>
    <w:rsid w:val="0036070D"/>
    <w:rsid w:val="003627DF"/>
    <w:rsid w:val="00363443"/>
    <w:rsid w:val="003667C4"/>
    <w:rsid w:val="00373D07"/>
    <w:rsid w:val="00373E2C"/>
    <w:rsid w:val="003751BE"/>
    <w:rsid w:val="00375746"/>
    <w:rsid w:val="00376D47"/>
    <w:rsid w:val="00377D14"/>
    <w:rsid w:val="0038125D"/>
    <w:rsid w:val="00387073"/>
    <w:rsid w:val="003A0E90"/>
    <w:rsid w:val="003A513B"/>
    <w:rsid w:val="003B072F"/>
    <w:rsid w:val="003B40D3"/>
    <w:rsid w:val="003B702C"/>
    <w:rsid w:val="003D4BAE"/>
    <w:rsid w:val="003E5E8B"/>
    <w:rsid w:val="003F02BD"/>
    <w:rsid w:val="003F1293"/>
    <w:rsid w:val="003F4DC7"/>
    <w:rsid w:val="003F7544"/>
    <w:rsid w:val="004046C1"/>
    <w:rsid w:val="0040529A"/>
    <w:rsid w:val="004063FC"/>
    <w:rsid w:val="00410208"/>
    <w:rsid w:val="00410AE3"/>
    <w:rsid w:val="00413E9B"/>
    <w:rsid w:val="00417A19"/>
    <w:rsid w:val="004243EB"/>
    <w:rsid w:val="0042783A"/>
    <w:rsid w:val="004405F0"/>
    <w:rsid w:val="00444AD5"/>
    <w:rsid w:val="00445DDF"/>
    <w:rsid w:val="004468A2"/>
    <w:rsid w:val="004470D0"/>
    <w:rsid w:val="00447309"/>
    <w:rsid w:val="00451303"/>
    <w:rsid w:val="00451B87"/>
    <w:rsid w:val="00456E75"/>
    <w:rsid w:val="004645CC"/>
    <w:rsid w:val="004710FF"/>
    <w:rsid w:val="00471C9E"/>
    <w:rsid w:val="00474C05"/>
    <w:rsid w:val="00475E37"/>
    <w:rsid w:val="0047721A"/>
    <w:rsid w:val="0048003E"/>
    <w:rsid w:val="00480F26"/>
    <w:rsid w:val="004A3365"/>
    <w:rsid w:val="004A51EB"/>
    <w:rsid w:val="004A5440"/>
    <w:rsid w:val="004B59DC"/>
    <w:rsid w:val="004B70DB"/>
    <w:rsid w:val="004C0DA5"/>
    <w:rsid w:val="004C72F0"/>
    <w:rsid w:val="004C7660"/>
    <w:rsid w:val="004D0FC7"/>
    <w:rsid w:val="004D2FA6"/>
    <w:rsid w:val="004D409E"/>
    <w:rsid w:val="004E12C7"/>
    <w:rsid w:val="004E602E"/>
    <w:rsid w:val="004F09C7"/>
    <w:rsid w:val="004F1F2C"/>
    <w:rsid w:val="00501E2E"/>
    <w:rsid w:val="00504EB7"/>
    <w:rsid w:val="00510BB4"/>
    <w:rsid w:val="00512F60"/>
    <w:rsid w:val="00514D80"/>
    <w:rsid w:val="00515092"/>
    <w:rsid w:val="00516B15"/>
    <w:rsid w:val="00522307"/>
    <w:rsid w:val="00523672"/>
    <w:rsid w:val="00523C51"/>
    <w:rsid w:val="00525731"/>
    <w:rsid w:val="005374A3"/>
    <w:rsid w:val="00543109"/>
    <w:rsid w:val="00546B5A"/>
    <w:rsid w:val="005509F9"/>
    <w:rsid w:val="005610F9"/>
    <w:rsid w:val="005653D6"/>
    <w:rsid w:val="00572968"/>
    <w:rsid w:val="005839DB"/>
    <w:rsid w:val="005865A3"/>
    <w:rsid w:val="00587456"/>
    <w:rsid w:val="005949F1"/>
    <w:rsid w:val="00595737"/>
    <w:rsid w:val="005B2025"/>
    <w:rsid w:val="005C6F67"/>
    <w:rsid w:val="005E2889"/>
    <w:rsid w:val="005E2B7C"/>
    <w:rsid w:val="005E4DE4"/>
    <w:rsid w:val="005F6593"/>
    <w:rsid w:val="00600EC9"/>
    <w:rsid w:val="006015C1"/>
    <w:rsid w:val="0061215E"/>
    <w:rsid w:val="00613403"/>
    <w:rsid w:val="00616429"/>
    <w:rsid w:val="00620934"/>
    <w:rsid w:val="00621C85"/>
    <w:rsid w:val="00622F2E"/>
    <w:rsid w:val="0062673A"/>
    <w:rsid w:val="006314D3"/>
    <w:rsid w:val="00631FB8"/>
    <w:rsid w:val="0063215C"/>
    <w:rsid w:val="00633E17"/>
    <w:rsid w:val="00640DF2"/>
    <w:rsid w:val="0064115E"/>
    <w:rsid w:val="006411D4"/>
    <w:rsid w:val="006412E6"/>
    <w:rsid w:val="0064557A"/>
    <w:rsid w:val="00646038"/>
    <w:rsid w:val="00646A20"/>
    <w:rsid w:val="00646B5A"/>
    <w:rsid w:val="00650372"/>
    <w:rsid w:val="00650DFE"/>
    <w:rsid w:val="00651E23"/>
    <w:rsid w:val="00651F8D"/>
    <w:rsid w:val="00657E29"/>
    <w:rsid w:val="006623BD"/>
    <w:rsid w:val="00682BAF"/>
    <w:rsid w:val="00684515"/>
    <w:rsid w:val="00686F39"/>
    <w:rsid w:val="00691CAE"/>
    <w:rsid w:val="006932FB"/>
    <w:rsid w:val="006962CB"/>
    <w:rsid w:val="006A24FC"/>
    <w:rsid w:val="006A44F4"/>
    <w:rsid w:val="006A5BFD"/>
    <w:rsid w:val="006A7367"/>
    <w:rsid w:val="006B2872"/>
    <w:rsid w:val="006B6BAA"/>
    <w:rsid w:val="006B7126"/>
    <w:rsid w:val="006B7EBA"/>
    <w:rsid w:val="006C64E1"/>
    <w:rsid w:val="006D3D9A"/>
    <w:rsid w:val="006D635E"/>
    <w:rsid w:val="006E7994"/>
    <w:rsid w:val="00702782"/>
    <w:rsid w:val="00704D7C"/>
    <w:rsid w:val="00712E6D"/>
    <w:rsid w:val="00716019"/>
    <w:rsid w:val="00723F0A"/>
    <w:rsid w:val="00731D9C"/>
    <w:rsid w:val="0073407D"/>
    <w:rsid w:val="007357BD"/>
    <w:rsid w:val="00736D2B"/>
    <w:rsid w:val="00736ECD"/>
    <w:rsid w:val="00740C09"/>
    <w:rsid w:val="00747792"/>
    <w:rsid w:val="007513CE"/>
    <w:rsid w:val="007513E4"/>
    <w:rsid w:val="00756301"/>
    <w:rsid w:val="0075724D"/>
    <w:rsid w:val="0076028C"/>
    <w:rsid w:val="00760F7A"/>
    <w:rsid w:val="00761BDB"/>
    <w:rsid w:val="007630EE"/>
    <w:rsid w:val="007657ED"/>
    <w:rsid w:val="007700FF"/>
    <w:rsid w:val="00780C6C"/>
    <w:rsid w:val="0078120F"/>
    <w:rsid w:val="00783199"/>
    <w:rsid w:val="0078624A"/>
    <w:rsid w:val="007A1A04"/>
    <w:rsid w:val="007B0C0B"/>
    <w:rsid w:val="007B777E"/>
    <w:rsid w:val="007B7DDD"/>
    <w:rsid w:val="007C0CE0"/>
    <w:rsid w:val="007C126E"/>
    <w:rsid w:val="007C5FC5"/>
    <w:rsid w:val="007D0F32"/>
    <w:rsid w:val="007D471F"/>
    <w:rsid w:val="007E0578"/>
    <w:rsid w:val="007E728F"/>
    <w:rsid w:val="007F1874"/>
    <w:rsid w:val="007F789F"/>
    <w:rsid w:val="008004D6"/>
    <w:rsid w:val="00800A82"/>
    <w:rsid w:val="00803989"/>
    <w:rsid w:val="008131D1"/>
    <w:rsid w:val="00816246"/>
    <w:rsid w:val="00817AC6"/>
    <w:rsid w:val="008201B5"/>
    <w:rsid w:val="0082620A"/>
    <w:rsid w:val="008311B2"/>
    <w:rsid w:val="00831974"/>
    <w:rsid w:val="00834C69"/>
    <w:rsid w:val="00837456"/>
    <w:rsid w:val="00840E22"/>
    <w:rsid w:val="008410D5"/>
    <w:rsid w:val="008438BC"/>
    <w:rsid w:val="008467C9"/>
    <w:rsid w:val="00856873"/>
    <w:rsid w:val="00861EBD"/>
    <w:rsid w:val="00864505"/>
    <w:rsid w:val="008653DE"/>
    <w:rsid w:val="00872185"/>
    <w:rsid w:val="00872D94"/>
    <w:rsid w:val="00875A4D"/>
    <w:rsid w:val="00882E93"/>
    <w:rsid w:val="008833B6"/>
    <w:rsid w:val="008872D0"/>
    <w:rsid w:val="00887740"/>
    <w:rsid w:val="00890929"/>
    <w:rsid w:val="00893BE2"/>
    <w:rsid w:val="008A534A"/>
    <w:rsid w:val="008A61B3"/>
    <w:rsid w:val="008B138D"/>
    <w:rsid w:val="008B2A3F"/>
    <w:rsid w:val="008B315F"/>
    <w:rsid w:val="008B3425"/>
    <w:rsid w:val="008B6CE4"/>
    <w:rsid w:val="008D036F"/>
    <w:rsid w:val="008D43A3"/>
    <w:rsid w:val="008D5800"/>
    <w:rsid w:val="008D6C13"/>
    <w:rsid w:val="008E4010"/>
    <w:rsid w:val="008E69CB"/>
    <w:rsid w:val="008E7441"/>
    <w:rsid w:val="008F03BC"/>
    <w:rsid w:val="008F69CA"/>
    <w:rsid w:val="009049D2"/>
    <w:rsid w:val="0090658F"/>
    <w:rsid w:val="009072B8"/>
    <w:rsid w:val="00912348"/>
    <w:rsid w:val="00916492"/>
    <w:rsid w:val="0092034D"/>
    <w:rsid w:val="00921DFC"/>
    <w:rsid w:val="00925F0E"/>
    <w:rsid w:val="00926928"/>
    <w:rsid w:val="00926A18"/>
    <w:rsid w:val="009271AA"/>
    <w:rsid w:val="0093611A"/>
    <w:rsid w:val="009414D7"/>
    <w:rsid w:val="0094412B"/>
    <w:rsid w:val="0095384C"/>
    <w:rsid w:val="0096091D"/>
    <w:rsid w:val="00963DD2"/>
    <w:rsid w:val="00973DB9"/>
    <w:rsid w:val="009766B0"/>
    <w:rsid w:val="0097763D"/>
    <w:rsid w:val="009856D5"/>
    <w:rsid w:val="00996712"/>
    <w:rsid w:val="00997FA2"/>
    <w:rsid w:val="009A197A"/>
    <w:rsid w:val="009A51A5"/>
    <w:rsid w:val="009A76F7"/>
    <w:rsid w:val="009B369A"/>
    <w:rsid w:val="009B6D13"/>
    <w:rsid w:val="009C0B0E"/>
    <w:rsid w:val="009C3C03"/>
    <w:rsid w:val="009C49C9"/>
    <w:rsid w:val="009C4B00"/>
    <w:rsid w:val="009C68D3"/>
    <w:rsid w:val="009D626C"/>
    <w:rsid w:val="009E1C89"/>
    <w:rsid w:val="009F055D"/>
    <w:rsid w:val="009F1362"/>
    <w:rsid w:val="009F6A5E"/>
    <w:rsid w:val="009F719E"/>
    <w:rsid w:val="009F769E"/>
    <w:rsid w:val="00A07CD6"/>
    <w:rsid w:val="00A16D7A"/>
    <w:rsid w:val="00A21839"/>
    <w:rsid w:val="00A21DAA"/>
    <w:rsid w:val="00A22767"/>
    <w:rsid w:val="00A22B51"/>
    <w:rsid w:val="00A25D2E"/>
    <w:rsid w:val="00A265F1"/>
    <w:rsid w:val="00A41717"/>
    <w:rsid w:val="00A423AB"/>
    <w:rsid w:val="00A446F3"/>
    <w:rsid w:val="00A45872"/>
    <w:rsid w:val="00A45BE0"/>
    <w:rsid w:val="00A47FF5"/>
    <w:rsid w:val="00A51C96"/>
    <w:rsid w:val="00A61361"/>
    <w:rsid w:val="00A6350E"/>
    <w:rsid w:val="00A64BF5"/>
    <w:rsid w:val="00A66975"/>
    <w:rsid w:val="00A73FE5"/>
    <w:rsid w:val="00A75499"/>
    <w:rsid w:val="00A9499C"/>
    <w:rsid w:val="00A97AA6"/>
    <w:rsid w:val="00AA3E8F"/>
    <w:rsid w:val="00AB7683"/>
    <w:rsid w:val="00AC7AEE"/>
    <w:rsid w:val="00AE2682"/>
    <w:rsid w:val="00AE4426"/>
    <w:rsid w:val="00AE6627"/>
    <w:rsid w:val="00AF3DC1"/>
    <w:rsid w:val="00AF7CDC"/>
    <w:rsid w:val="00B03D92"/>
    <w:rsid w:val="00B055B4"/>
    <w:rsid w:val="00B06623"/>
    <w:rsid w:val="00B07553"/>
    <w:rsid w:val="00B11647"/>
    <w:rsid w:val="00B11BE8"/>
    <w:rsid w:val="00B246AF"/>
    <w:rsid w:val="00B26500"/>
    <w:rsid w:val="00B330A2"/>
    <w:rsid w:val="00B370AE"/>
    <w:rsid w:val="00B406AB"/>
    <w:rsid w:val="00B424ED"/>
    <w:rsid w:val="00B4300E"/>
    <w:rsid w:val="00B459EA"/>
    <w:rsid w:val="00B463D7"/>
    <w:rsid w:val="00B504D3"/>
    <w:rsid w:val="00B512F0"/>
    <w:rsid w:val="00B51640"/>
    <w:rsid w:val="00B54A63"/>
    <w:rsid w:val="00B613FD"/>
    <w:rsid w:val="00B664FE"/>
    <w:rsid w:val="00B7449F"/>
    <w:rsid w:val="00B755FB"/>
    <w:rsid w:val="00B765A0"/>
    <w:rsid w:val="00B82EEE"/>
    <w:rsid w:val="00B85B47"/>
    <w:rsid w:val="00B8644D"/>
    <w:rsid w:val="00B91341"/>
    <w:rsid w:val="00B95E92"/>
    <w:rsid w:val="00B97476"/>
    <w:rsid w:val="00BA1297"/>
    <w:rsid w:val="00BA240E"/>
    <w:rsid w:val="00BA2E16"/>
    <w:rsid w:val="00BA5E68"/>
    <w:rsid w:val="00BA7D71"/>
    <w:rsid w:val="00BB2CEF"/>
    <w:rsid w:val="00BB715A"/>
    <w:rsid w:val="00BC1BBF"/>
    <w:rsid w:val="00BC2921"/>
    <w:rsid w:val="00BD1E47"/>
    <w:rsid w:val="00BD4215"/>
    <w:rsid w:val="00BE154D"/>
    <w:rsid w:val="00BE3374"/>
    <w:rsid w:val="00BE768A"/>
    <w:rsid w:val="00BF0E1F"/>
    <w:rsid w:val="00BF1BAE"/>
    <w:rsid w:val="00BF1D8F"/>
    <w:rsid w:val="00BF3382"/>
    <w:rsid w:val="00BF4909"/>
    <w:rsid w:val="00C24061"/>
    <w:rsid w:val="00C312B3"/>
    <w:rsid w:val="00C35261"/>
    <w:rsid w:val="00C362B7"/>
    <w:rsid w:val="00C3675C"/>
    <w:rsid w:val="00C36910"/>
    <w:rsid w:val="00C4581E"/>
    <w:rsid w:val="00C54413"/>
    <w:rsid w:val="00C556CD"/>
    <w:rsid w:val="00C56B08"/>
    <w:rsid w:val="00C65127"/>
    <w:rsid w:val="00C718C6"/>
    <w:rsid w:val="00C76889"/>
    <w:rsid w:val="00C846AD"/>
    <w:rsid w:val="00C873FB"/>
    <w:rsid w:val="00C96323"/>
    <w:rsid w:val="00CB5C38"/>
    <w:rsid w:val="00CB7386"/>
    <w:rsid w:val="00CD62FA"/>
    <w:rsid w:val="00CE310B"/>
    <w:rsid w:val="00CE7D2B"/>
    <w:rsid w:val="00CF1592"/>
    <w:rsid w:val="00CF4F9A"/>
    <w:rsid w:val="00D00383"/>
    <w:rsid w:val="00D017EF"/>
    <w:rsid w:val="00D061C9"/>
    <w:rsid w:val="00D1069B"/>
    <w:rsid w:val="00D1339B"/>
    <w:rsid w:val="00D1561F"/>
    <w:rsid w:val="00D15977"/>
    <w:rsid w:val="00D17433"/>
    <w:rsid w:val="00D214F9"/>
    <w:rsid w:val="00D22B96"/>
    <w:rsid w:val="00D329B3"/>
    <w:rsid w:val="00D355C8"/>
    <w:rsid w:val="00D415B5"/>
    <w:rsid w:val="00D42405"/>
    <w:rsid w:val="00D439A1"/>
    <w:rsid w:val="00D463CB"/>
    <w:rsid w:val="00D5066E"/>
    <w:rsid w:val="00D55841"/>
    <w:rsid w:val="00D5619B"/>
    <w:rsid w:val="00D612D4"/>
    <w:rsid w:val="00D77F00"/>
    <w:rsid w:val="00D83FD6"/>
    <w:rsid w:val="00D84A19"/>
    <w:rsid w:val="00D90976"/>
    <w:rsid w:val="00D97D2A"/>
    <w:rsid w:val="00DA2A24"/>
    <w:rsid w:val="00DA5FEB"/>
    <w:rsid w:val="00DB1D2B"/>
    <w:rsid w:val="00DB36C0"/>
    <w:rsid w:val="00DB3942"/>
    <w:rsid w:val="00DB74ED"/>
    <w:rsid w:val="00DC4FD6"/>
    <w:rsid w:val="00DD5010"/>
    <w:rsid w:val="00DD74AD"/>
    <w:rsid w:val="00DD79FC"/>
    <w:rsid w:val="00DD7C76"/>
    <w:rsid w:val="00DE6AD4"/>
    <w:rsid w:val="00DF13E1"/>
    <w:rsid w:val="00E003A3"/>
    <w:rsid w:val="00E00FF1"/>
    <w:rsid w:val="00E02973"/>
    <w:rsid w:val="00E02E55"/>
    <w:rsid w:val="00E058ED"/>
    <w:rsid w:val="00E07622"/>
    <w:rsid w:val="00E11EA2"/>
    <w:rsid w:val="00E13896"/>
    <w:rsid w:val="00E1526C"/>
    <w:rsid w:val="00E30A12"/>
    <w:rsid w:val="00E40A40"/>
    <w:rsid w:val="00E55D26"/>
    <w:rsid w:val="00E76D6D"/>
    <w:rsid w:val="00E77C7B"/>
    <w:rsid w:val="00E8105B"/>
    <w:rsid w:val="00E83775"/>
    <w:rsid w:val="00E922F6"/>
    <w:rsid w:val="00E93798"/>
    <w:rsid w:val="00EA4F08"/>
    <w:rsid w:val="00EB0C62"/>
    <w:rsid w:val="00EB0F3F"/>
    <w:rsid w:val="00EB77E0"/>
    <w:rsid w:val="00EC1F06"/>
    <w:rsid w:val="00EC39CE"/>
    <w:rsid w:val="00EC3E1D"/>
    <w:rsid w:val="00EC5194"/>
    <w:rsid w:val="00EC6826"/>
    <w:rsid w:val="00ED093C"/>
    <w:rsid w:val="00ED7DC6"/>
    <w:rsid w:val="00EF0FFC"/>
    <w:rsid w:val="00F321F3"/>
    <w:rsid w:val="00F42EA0"/>
    <w:rsid w:val="00F43540"/>
    <w:rsid w:val="00F459D8"/>
    <w:rsid w:val="00F508DC"/>
    <w:rsid w:val="00F57624"/>
    <w:rsid w:val="00F5790B"/>
    <w:rsid w:val="00F60FC1"/>
    <w:rsid w:val="00F641FD"/>
    <w:rsid w:val="00F72E28"/>
    <w:rsid w:val="00F751C7"/>
    <w:rsid w:val="00F773EF"/>
    <w:rsid w:val="00F916A6"/>
    <w:rsid w:val="00F9312D"/>
    <w:rsid w:val="00FA1EB1"/>
    <w:rsid w:val="00FA425A"/>
    <w:rsid w:val="00FA4F9D"/>
    <w:rsid w:val="00FD100D"/>
    <w:rsid w:val="00FE0E72"/>
    <w:rsid w:val="00FE5541"/>
    <w:rsid w:val="00FE72BE"/>
    <w:rsid w:val="00F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6B2872"/>
    <w:pPr>
      <w:keepNext/>
      <w:numPr>
        <w:numId w:val="15"/>
      </w:numPr>
      <w:spacing w:before="80" w:after="0" w:line="240" w:lineRule="auto"/>
      <w:outlineLvl w:val="0"/>
    </w:pPr>
    <w:rPr>
      <w:rFonts w:eastAsia="Calibri"/>
      <w:bCs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760F7A"/>
    <w:pPr>
      <w:keepNext/>
      <w:numPr>
        <w:ilvl w:val="1"/>
        <w:numId w:val="15"/>
      </w:numPr>
      <w:spacing w:after="0" w:line="240" w:lineRule="auto"/>
      <w:outlineLvl w:val="1"/>
    </w:pPr>
    <w:rPr>
      <w:rFonts w:ascii="Arial" w:eastAsia="Calibri" w:hAnsi="Arial" w:cs="Arial"/>
      <w:bCs/>
      <w:sz w:val="16"/>
      <w:szCs w:val="1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CB5C38"/>
    <w:pPr>
      <w:keepNext/>
      <w:numPr>
        <w:ilvl w:val="2"/>
        <w:numId w:val="15"/>
      </w:numPr>
      <w:spacing w:before="240" w:after="120" w:line="240" w:lineRule="auto"/>
      <w:jc w:val="center"/>
      <w:outlineLvl w:val="2"/>
    </w:pPr>
    <w:rPr>
      <w:rFonts w:eastAsia="Calibri"/>
      <w:bCs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CB5C38"/>
    <w:pPr>
      <w:keepNext/>
      <w:numPr>
        <w:ilvl w:val="3"/>
        <w:numId w:val="15"/>
      </w:numPr>
      <w:spacing w:before="120" w:after="120" w:line="240" w:lineRule="auto"/>
      <w:ind w:left="862" w:hanging="862"/>
      <w:outlineLvl w:val="3"/>
    </w:pPr>
    <w:rPr>
      <w:b/>
      <w:bCs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760F7A"/>
    <w:pPr>
      <w:keepNext/>
      <w:keepLines/>
      <w:numPr>
        <w:ilvl w:val="4"/>
        <w:numId w:val="15"/>
      </w:numPr>
      <w:spacing w:before="200" w:after="240" w:line="360" w:lineRule="auto"/>
      <w:jc w:val="both"/>
      <w:outlineLvl w:val="4"/>
    </w:pPr>
    <w:rPr>
      <w:rFonts w:ascii="Cambria" w:eastAsia="Calibri" w:hAnsi="Cambria"/>
      <w:color w:val="243F60"/>
      <w:sz w:val="18"/>
      <w:szCs w:val="24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760F7A"/>
    <w:pPr>
      <w:keepNext/>
      <w:keepLines/>
      <w:numPr>
        <w:ilvl w:val="5"/>
        <w:numId w:val="15"/>
      </w:numPr>
      <w:spacing w:before="200" w:after="240" w:line="360" w:lineRule="auto"/>
      <w:jc w:val="both"/>
      <w:outlineLvl w:val="5"/>
    </w:pPr>
    <w:rPr>
      <w:rFonts w:ascii="Cambria" w:eastAsia="Calibri" w:hAnsi="Cambria"/>
      <w:i/>
      <w:iCs/>
      <w:color w:val="243F60"/>
      <w:sz w:val="18"/>
      <w:szCs w:val="24"/>
      <w:lang w:eastAsia="bg-BG"/>
    </w:rPr>
  </w:style>
  <w:style w:type="paragraph" w:styleId="Heading7">
    <w:name w:val="heading 7"/>
    <w:basedOn w:val="Normal"/>
    <w:next w:val="Normal"/>
    <w:link w:val="Heading7Char"/>
    <w:qFormat/>
    <w:rsid w:val="00760F7A"/>
    <w:pPr>
      <w:keepNext/>
      <w:keepLines/>
      <w:numPr>
        <w:ilvl w:val="6"/>
        <w:numId w:val="15"/>
      </w:numPr>
      <w:spacing w:before="200" w:after="240" w:line="360" w:lineRule="auto"/>
      <w:jc w:val="both"/>
      <w:outlineLvl w:val="6"/>
    </w:pPr>
    <w:rPr>
      <w:rFonts w:ascii="Cambria" w:eastAsia="Calibri" w:hAnsi="Cambria"/>
      <w:i/>
      <w:iCs/>
      <w:color w:val="404040"/>
      <w:sz w:val="18"/>
      <w:szCs w:val="24"/>
      <w:lang w:eastAsia="bg-BG"/>
    </w:rPr>
  </w:style>
  <w:style w:type="paragraph" w:styleId="Heading8">
    <w:name w:val="heading 8"/>
    <w:basedOn w:val="Normal"/>
    <w:next w:val="Normal"/>
    <w:link w:val="Heading8Char"/>
    <w:qFormat/>
    <w:rsid w:val="00760F7A"/>
    <w:pPr>
      <w:keepNext/>
      <w:keepLines/>
      <w:numPr>
        <w:ilvl w:val="7"/>
        <w:numId w:val="15"/>
      </w:numPr>
      <w:spacing w:before="200" w:after="240" w:line="360" w:lineRule="auto"/>
      <w:jc w:val="both"/>
      <w:outlineLvl w:val="7"/>
    </w:pPr>
    <w:rPr>
      <w:rFonts w:ascii="Cambria" w:eastAsia="Calibri" w:hAnsi="Cambria"/>
      <w:color w:val="404040"/>
      <w:sz w:val="20"/>
      <w:szCs w:val="20"/>
      <w:lang w:eastAsia="bg-BG"/>
    </w:rPr>
  </w:style>
  <w:style w:type="paragraph" w:styleId="Heading9">
    <w:name w:val="heading 9"/>
    <w:basedOn w:val="Normal"/>
    <w:next w:val="Normal"/>
    <w:link w:val="Heading9Char"/>
    <w:qFormat/>
    <w:rsid w:val="00760F7A"/>
    <w:pPr>
      <w:keepNext/>
      <w:keepLines/>
      <w:numPr>
        <w:ilvl w:val="8"/>
        <w:numId w:val="15"/>
      </w:numPr>
      <w:spacing w:before="200" w:after="240" w:line="360" w:lineRule="auto"/>
      <w:jc w:val="both"/>
      <w:outlineLvl w:val="8"/>
    </w:pPr>
    <w:rPr>
      <w:rFonts w:ascii="Cambria" w:eastAsia="Calibri" w:hAnsi="Cambria"/>
      <w:i/>
      <w:iCs/>
      <w:color w:val="404040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B5C38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Heading1Char">
    <w:name w:val="Heading 1 Char"/>
    <w:basedOn w:val="DefaultParagraphFont"/>
    <w:link w:val="Heading1"/>
    <w:rsid w:val="006B2872"/>
    <w:rPr>
      <w:rFonts w:ascii="Times New Roman" w:eastAsia="Calibri" w:hAnsi="Times New Roman" w:cs="Times New Roman"/>
      <w:bCs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F1362"/>
    <w:rPr>
      <w:rFonts w:ascii="Arial" w:eastAsia="Calibri" w:hAnsi="Arial" w:cs="Arial"/>
      <w:bCs/>
      <w:sz w:val="16"/>
      <w:szCs w:val="16"/>
      <w:lang w:eastAsia="bg-BG"/>
    </w:rPr>
  </w:style>
  <w:style w:type="character" w:customStyle="1" w:styleId="Heading3Char">
    <w:name w:val="Heading 3 Char"/>
    <w:basedOn w:val="DefaultParagraphFont"/>
    <w:link w:val="Heading3"/>
    <w:rsid w:val="00CB5C38"/>
    <w:rPr>
      <w:rFonts w:ascii="Times New Roman" w:eastAsia="Calibri" w:hAnsi="Times New Roman" w:cs="Times New Roman"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760F7A"/>
    <w:rPr>
      <w:rFonts w:ascii="Cambria" w:eastAsia="Calibri" w:hAnsi="Cambria" w:cs="Times New Roman"/>
      <w:color w:val="243F60"/>
      <w:sz w:val="18"/>
      <w:szCs w:val="24"/>
      <w:lang w:eastAsia="bg-BG"/>
    </w:rPr>
  </w:style>
  <w:style w:type="character" w:customStyle="1" w:styleId="Heading6Char">
    <w:name w:val="Heading 6 Char"/>
    <w:basedOn w:val="DefaultParagraphFont"/>
    <w:link w:val="Heading6"/>
    <w:rsid w:val="00760F7A"/>
    <w:rPr>
      <w:rFonts w:ascii="Cambria" w:eastAsia="Calibri" w:hAnsi="Cambria" w:cs="Times New Roman"/>
      <w:i/>
      <w:iCs/>
      <w:color w:val="243F60"/>
      <w:sz w:val="18"/>
      <w:szCs w:val="24"/>
      <w:lang w:eastAsia="bg-BG"/>
    </w:rPr>
  </w:style>
  <w:style w:type="character" w:customStyle="1" w:styleId="Heading7Char">
    <w:name w:val="Heading 7 Char"/>
    <w:basedOn w:val="DefaultParagraphFont"/>
    <w:link w:val="Heading7"/>
    <w:rsid w:val="00760F7A"/>
    <w:rPr>
      <w:rFonts w:ascii="Cambria" w:eastAsia="Calibri" w:hAnsi="Cambria" w:cs="Times New Roman"/>
      <w:i/>
      <w:iCs/>
      <w:color w:val="404040"/>
      <w:sz w:val="18"/>
      <w:szCs w:val="24"/>
      <w:lang w:eastAsia="bg-BG"/>
    </w:rPr>
  </w:style>
  <w:style w:type="character" w:customStyle="1" w:styleId="Heading8Char">
    <w:name w:val="Heading 8 Char"/>
    <w:basedOn w:val="DefaultParagraphFont"/>
    <w:link w:val="Heading8"/>
    <w:rsid w:val="00760F7A"/>
    <w:rPr>
      <w:rFonts w:ascii="Cambria" w:eastAsia="Calibri" w:hAnsi="Cambria" w:cs="Times New Roman"/>
      <w:color w:val="404040"/>
      <w:sz w:val="20"/>
      <w:szCs w:val="20"/>
      <w:lang w:eastAsia="bg-BG"/>
    </w:rPr>
  </w:style>
  <w:style w:type="character" w:customStyle="1" w:styleId="Heading9Char">
    <w:name w:val="Heading 9 Char"/>
    <w:basedOn w:val="DefaultParagraphFont"/>
    <w:link w:val="Heading9"/>
    <w:rsid w:val="00760F7A"/>
    <w:rPr>
      <w:rFonts w:ascii="Cambria" w:eastAsia="Calibri" w:hAnsi="Cambria" w:cs="Times New Roman"/>
      <w:i/>
      <w:iCs/>
      <w:color w:val="404040"/>
      <w:sz w:val="20"/>
      <w:szCs w:val="20"/>
      <w:lang w:eastAsia="bg-BG"/>
    </w:rPr>
  </w:style>
  <w:style w:type="paragraph" w:styleId="BlockText">
    <w:name w:val="Block Text"/>
    <w:basedOn w:val="Normal"/>
    <w:semiHidden/>
    <w:rsid w:val="00760F7A"/>
    <w:pPr>
      <w:spacing w:after="0" w:line="240" w:lineRule="auto"/>
      <w:ind w:left="1797" w:right="2058"/>
      <w:jc w:val="both"/>
    </w:pPr>
    <w:rPr>
      <w:rFonts w:eastAsia="Calibri"/>
      <w:bCs/>
      <w:i/>
      <w:iCs/>
      <w:szCs w:val="24"/>
    </w:rPr>
  </w:style>
  <w:style w:type="paragraph" w:styleId="BodyTextIndent">
    <w:name w:val="Body Text Indent"/>
    <w:basedOn w:val="Normal"/>
    <w:link w:val="BodyTextIndentChar"/>
    <w:semiHidden/>
    <w:rsid w:val="00760F7A"/>
    <w:pPr>
      <w:spacing w:before="80" w:after="0" w:line="240" w:lineRule="auto"/>
      <w:ind w:left="426" w:hanging="426"/>
    </w:pPr>
    <w:rPr>
      <w:rFonts w:eastAsia="Calibri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760F7A"/>
    <w:pPr>
      <w:spacing w:before="120" w:after="0" w:line="240" w:lineRule="auto"/>
      <w:jc w:val="both"/>
    </w:pPr>
    <w:rPr>
      <w:rFonts w:eastAsia="Calibri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760F7A"/>
    <w:pPr>
      <w:spacing w:after="0" w:line="240" w:lineRule="auto"/>
      <w:ind w:left="284" w:hanging="284"/>
    </w:pPr>
    <w:rPr>
      <w:rFonts w:eastAsia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76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rsid w:val="0076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ListParagraph">
    <w:name w:val="List Paragraph"/>
    <w:basedOn w:val="Normal"/>
    <w:uiPriority w:val="34"/>
    <w:qFormat/>
    <w:rsid w:val="00760F7A"/>
    <w:pPr>
      <w:ind w:left="720"/>
      <w:contextualSpacing/>
    </w:pPr>
    <w:rPr>
      <w:rFonts w:ascii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rsid w:val="0076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0F7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760F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0F7A"/>
    <w:rPr>
      <w:rFonts w:ascii="Times New Roman" w:eastAsia="Times New Roman" w:hAnsi="Times New Roman" w:cs="Times New Roman"/>
      <w:sz w:val="24"/>
      <w:szCs w:val="28"/>
    </w:rPr>
  </w:style>
  <w:style w:type="paragraph" w:customStyle="1" w:styleId="BodyText21">
    <w:name w:val="Body Text 21"/>
    <w:basedOn w:val="Normal"/>
    <w:rsid w:val="00760F7A"/>
    <w:pPr>
      <w:spacing w:after="0" w:line="360" w:lineRule="auto"/>
      <w:jc w:val="center"/>
    </w:pPr>
    <w:rPr>
      <w:rFonts w:ascii="HebarU" w:eastAsia="Calibri" w:hAnsi="HebarU"/>
      <w:szCs w:val="20"/>
    </w:rPr>
  </w:style>
  <w:style w:type="paragraph" w:styleId="BodyTextIndent3">
    <w:name w:val="Body Text Indent 3"/>
    <w:basedOn w:val="Normal"/>
    <w:link w:val="BodyTextIndent3Char"/>
    <w:semiHidden/>
    <w:rsid w:val="00760F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60F7A"/>
    <w:rPr>
      <w:rFonts w:ascii="Times New Roman" w:eastAsia="Times New Roman" w:hAnsi="Times New Roman" w:cs="Times New Roman"/>
      <w:sz w:val="16"/>
      <w:szCs w:val="16"/>
    </w:rPr>
  </w:style>
  <w:style w:type="character" w:customStyle="1" w:styleId="pagetitle">
    <w:name w:val="pagetitle"/>
    <w:basedOn w:val="DefaultParagraphFont"/>
    <w:rsid w:val="00760F7A"/>
    <w:rPr>
      <w:rFonts w:cs="Times New Roman"/>
    </w:rPr>
  </w:style>
  <w:style w:type="character" w:customStyle="1" w:styleId="Normal1">
    <w:name w:val="Normal1"/>
    <w:basedOn w:val="DefaultParagraphFont"/>
    <w:rsid w:val="00760F7A"/>
    <w:rPr>
      <w:rFonts w:cs="Times New Roman"/>
    </w:rPr>
  </w:style>
  <w:style w:type="paragraph" w:styleId="NormalWeb">
    <w:name w:val="Normal (Web)"/>
    <w:basedOn w:val="Normal"/>
    <w:uiPriority w:val="99"/>
    <w:rsid w:val="00760F7A"/>
    <w:pPr>
      <w:spacing w:before="100" w:beforeAutospacing="1" w:after="100" w:afterAutospacing="1" w:line="240" w:lineRule="auto"/>
    </w:pPr>
    <w:rPr>
      <w:rFonts w:eastAsia="Calibri"/>
      <w:color w:val="000000"/>
      <w:szCs w:val="24"/>
      <w:lang w:eastAsia="bg-BG"/>
    </w:rPr>
  </w:style>
  <w:style w:type="paragraph" w:customStyle="1" w:styleId="Style2">
    <w:name w:val="Style2"/>
    <w:basedOn w:val="Normal"/>
    <w:autoRedefine/>
    <w:rsid w:val="00760F7A"/>
    <w:pPr>
      <w:widowControl w:val="0"/>
      <w:numPr>
        <w:numId w:val="1"/>
      </w:numPr>
      <w:spacing w:after="0" w:line="240" w:lineRule="auto"/>
      <w:jc w:val="both"/>
    </w:pPr>
    <w:rPr>
      <w:rFonts w:ascii="Arial" w:eastAsia="Calibri" w:hAnsi="Arial"/>
      <w:bCs/>
      <w:kern w:val="28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rsid w:val="00760F7A"/>
    <w:pPr>
      <w:spacing w:after="120" w:line="240" w:lineRule="auto"/>
      <w:jc w:val="both"/>
    </w:pPr>
    <w:rPr>
      <w:rFonts w:ascii="Arial" w:eastAsia="Calibri" w:hAnsi="Arial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0F7A"/>
    <w:rPr>
      <w:rFonts w:ascii="Arial" w:eastAsia="Calibri" w:hAnsi="Arial" w:cs="Times New Roman"/>
      <w:sz w:val="24"/>
      <w:szCs w:val="20"/>
    </w:rPr>
  </w:style>
  <w:style w:type="character" w:styleId="Strong">
    <w:name w:val="Strong"/>
    <w:basedOn w:val="DefaultParagraphFont"/>
    <w:qFormat/>
    <w:rsid w:val="00760F7A"/>
    <w:rPr>
      <w:rFonts w:cs="Times New Roman"/>
      <w:b/>
      <w:bCs/>
    </w:rPr>
  </w:style>
  <w:style w:type="character" w:customStyle="1" w:styleId="gldt1">
    <w:name w:val="gl_dt1"/>
    <w:basedOn w:val="DefaultParagraphFont"/>
    <w:rsid w:val="00760F7A"/>
    <w:rPr>
      <w:rFonts w:cs="Times New Roman"/>
      <w:vanish/>
      <w:u w:val="none"/>
      <w:effect w:val="none"/>
    </w:rPr>
  </w:style>
  <w:style w:type="character" w:customStyle="1" w:styleId="gldd1">
    <w:name w:val="gl_dd1"/>
    <w:basedOn w:val="DefaultParagraphFont"/>
    <w:rsid w:val="00760F7A"/>
    <w:rPr>
      <w:rFonts w:cs="Times New Roman"/>
      <w:vanish/>
      <w:u w:val="none"/>
      <w:effect w:val="none"/>
    </w:rPr>
  </w:style>
  <w:style w:type="character" w:customStyle="1" w:styleId="glmot1">
    <w:name w:val="gl_mot1"/>
    <w:basedOn w:val="DefaultParagraphFont"/>
    <w:rsid w:val="00760F7A"/>
    <w:rPr>
      <w:rFonts w:cs="Times New Roman"/>
      <w:u w:val="none"/>
      <w:effect w:val="none"/>
    </w:rPr>
  </w:style>
  <w:style w:type="character" w:customStyle="1" w:styleId="a">
    <w:name w:val="Основен текст_"/>
    <w:basedOn w:val="DefaultParagraphFont"/>
    <w:link w:val="1"/>
    <w:locked/>
    <w:rsid w:val="00760F7A"/>
    <w:rPr>
      <w:rFonts w:ascii="Segoe UI" w:hAnsi="Segoe UI"/>
      <w:sz w:val="21"/>
      <w:szCs w:val="21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locked/>
    <w:rsid w:val="00760F7A"/>
    <w:rPr>
      <w:rFonts w:ascii="Segoe UI" w:hAnsi="Segoe UI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760F7A"/>
    <w:pPr>
      <w:shd w:val="clear" w:color="auto" w:fill="FFFFFF"/>
      <w:spacing w:after="900" w:line="240" w:lineRule="atLeast"/>
      <w:ind w:hanging="340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paragraph" w:customStyle="1" w:styleId="80">
    <w:name w:val="Основен текст (8)"/>
    <w:basedOn w:val="Normal"/>
    <w:link w:val="8"/>
    <w:rsid w:val="00760F7A"/>
    <w:pPr>
      <w:shd w:val="clear" w:color="auto" w:fill="FFFFFF"/>
      <w:spacing w:before="60" w:after="300" w:line="240" w:lineRule="atLeast"/>
      <w:jc w:val="both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character" w:customStyle="1" w:styleId="3">
    <w:name w:val="Заглавие на изображение (3)_"/>
    <w:basedOn w:val="DefaultParagraphFont"/>
    <w:link w:val="30"/>
    <w:locked/>
    <w:rsid w:val="00760F7A"/>
    <w:rPr>
      <w:rFonts w:ascii="Segoe UI" w:hAnsi="Segoe UI"/>
      <w:sz w:val="21"/>
      <w:szCs w:val="21"/>
      <w:shd w:val="clear" w:color="auto" w:fill="FFFFFF"/>
    </w:rPr>
  </w:style>
  <w:style w:type="paragraph" w:customStyle="1" w:styleId="30">
    <w:name w:val="Заглавие на изображение (3)"/>
    <w:basedOn w:val="Normal"/>
    <w:link w:val="3"/>
    <w:rsid w:val="00760F7A"/>
    <w:pPr>
      <w:shd w:val="clear" w:color="auto" w:fill="FFFFFF"/>
      <w:spacing w:after="0" w:line="240" w:lineRule="atLeast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character" w:customStyle="1" w:styleId="31">
    <w:name w:val="Основен текст (3)_"/>
    <w:basedOn w:val="DefaultParagraphFont"/>
    <w:link w:val="32"/>
    <w:locked/>
    <w:rsid w:val="00760F7A"/>
    <w:rPr>
      <w:rFonts w:ascii="Segoe UI" w:hAnsi="Segoe UI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locked/>
    <w:rsid w:val="00760F7A"/>
    <w:rPr>
      <w:rFonts w:ascii="Segoe UI" w:hAnsi="Segoe UI"/>
      <w:sz w:val="21"/>
      <w:szCs w:val="21"/>
      <w:shd w:val="clear" w:color="auto" w:fill="FFFFFF"/>
    </w:rPr>
  </w:style>
  <w:style w:type="character" w:customStyle="1" w:styleId="10">
    <w:name w:val="Основен текст (10)_"/>
    <w:basedOn w:val="DefaultParagraphFont"/>
    <w:link w:val="100"/>
    <w:locked/>
    <w:rsid w:val="00760F7A"/>
    <w:rPr>
      <w:rFonts w:ascii="Calibri" w:hAnsi="Calibri"/>
      <w:sz w:val="23"/>
      <w:szCs w:val="23"/>
      <w:shd w:val="clear" w:color="auto" w:fill="FFFFFF"/>
    </w:rPr>
  </w:style>
  <w:style w:type="character" w:customStyle="1" w:styleId="a0">
    <w:name w:val="Основен текст + Курсив"/>
    <w:basedOn w:val="a"/>
    <w:rsid w:val="00760F7A"/>
    <w:rPr>
      <w:rFonts w:ascii="Segoe UI" w:hAnsi="Segoe UI"/>
      <w:i/>
      <w:iCs/>
      <w:spacing w:val="0"/>
      <w:sz w:val="21"/>
      <w:szCs w:val="21"/>
      <w:u w:val="single"/>
      <w:shd w:val="clear" w:color="auto" w:fill="FFFFFF"/>
    </w:rPr>
  </w:style>
  <w:style w:type="character" w:customStyle="1" w:styleId="10SegoeUI">
    <w:name w:val="Основен текст (10) + Segoe UI"/>
    <w:aliases w:val="9,5 pt,Не е удебелен"/>
    <w:basedOn w:val="10"/>
    <w:rsid w:val="00760F7A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10SegoeUI1">
    <w:name w:val="Основен текст (10) + Segoe UI1"/>
    <w:aliases w:val="7 pt,Не е удебелен1"/>
    <w:basedOn w:val="10"/>
    <w:rsid w:val="00760F7A"/>
    <w:rPr>
      <w:rFonts w:ascii="Segoe UI" w:hAnsi="Segoe UI" w:cs="Segoe UI"/>
      <w:b/>
      <w:bCs/>
      <w:sz w:val="14"/>
      <w:szCs w:val="14"/>
      <w:shd w:val="clear" w:color="auto" w:fill="FFFFFF"/>
    </w:rPr>
  </w:style>
  <w:style w:type="character" w:customStyle="1" w:styleId="11">
    <w:name w:val="Основен текст (11)_"/>
    <w:basedOn w:val="DefaultParagraphFont"/>
    <w:link w:val="110"/>
    <w:locked/>
    <w:rsid w:val="00760F7A"/>
    <w:rPr>
      <w:rFonts w:ascii="Segoe UI" w:hAnsi="Segoe UI"/>
      <w:sz w:val="19"/>
      <w:szCs w:val="19"/>
      <w:shd w:val="clear" w:color="auto" w:fill="FFFFFF"/>
    </w:rPr>
  </w:style>
  <w:style w:type="character" w:customStyle="1" w:styleId="12">
    <w:name w:val="Основен текст (12)_"/>
    <w:basedOn w:val="DefaultParagraphFont"/>
    <w:link w:val="120"/>
    <w:locked/>
    <w:rsid w:val="00760F7A"/>
    <w:rPr>
      <w:rFonts w:ascii="Segoe UI" w:hAnsi="Segoe UI"/>
      <w:sz w:val="8"/>
      <w:szCs w:val="8"/>
      <w:shd w:val="clear" w:color="auto" w:fill="FFFFFF"/>
    </w:rPr>
  </w:style>
  <w:style w:type="character" w:customStyle="1" w:styleId="a1">
    <w:name w:val="Заглавие на таблица_"/>
    <w:basedOn w:val="DefaultParagraphFont"/>
    <w:link w:val="a2"/>
    <w:locked/>
    <w:rsid w:val="00760F7A"/>
    <w:rPr>
      <w:rFonts w:ascii="Segoe UI" w:hAnsi="Segoe UI"/>
      <w:sz w:val="14"/>
      <w:szCs w:val="14"/>
      <w:shd w:val="clear" w:color="auto" w:fill="FFFFFF"/>
    </w:rPr>
  </w:style>
  <w:style w:type="paragraph" w:customStyle="1" w:styleId="32">
    <w:name w:val="Основен текст (3)"/>
    <w:basedOn w:val="Normal"/>
    <w:link w:val="31"/>
    <w:rsid w:val="00760F7A"/>
    <w:pPr>
      <w:shd w:val="clear" w:color="auto" w:fill="FFFFFF"/>
      <w:spacing w:before="1140" w:after="720" w:line="367" w:lineRule="exact"/>
      <w:jc w:val="center"/>
    </w:pPr>
    <w:rPr>
      <w:rFonts w:ascii="Segoe UI" w:eastAsiaTheme="minorHAnsi" w:hAnsi="Segoe UI" w:cstheme="minorBidi"/>
      <w:sz w:val="22"/>
      <w:szCs w:val="22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760F7A"/>
    <w:pPr>
      <w:shd w:val="clear" w:color="auto" w:fill="FFFFFF"/>
      <w:spacing w:before="300" w:after="300" w:line="240" w:lineRule="atLeast"/>
      <w:jc w:val="center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paragraph" w:customStyle="1" w:styleId="100">
    <w:name w:val="Основен текст (10)"/>
    <w:basedOn w:val="Normal"/>
    <w:link w:val="10"/>
    <w:rsid w:val="00760F7A"/>
    <w:pPr>
      <w:shd w:val="clear" w:color="auto" w:fill="FFFFFF"/>
      <w:spacing w:after="0" w:line="336" w:lineRule="exact"/>
      <w:jc w:val="center"/>
    </w:pPr>
    <w:rPr>
      <w:rFonts w:ascii="Calibri" w:eastAsiaTheme="minorHAnsi" w:hAnsi="Calibri" w:cstheme="minorBidi"/>
      <w:sz w:val="23"/>
      <w:szCs w:val="23"/>
      <w:shd w:val="clear" w:color="auto" w:fill="FFFFFF"/>
    </w:rPr>
  </w:style>
  <w:style w:type="paragraph" w:customStyle="1" w:styleId="110">
    <w:name w:val="Основен текст (11)"/>
    <w:basedOn w:val="Normal"/>
    <w:link w:val="11"/>
    <w:rsid w:val="00760F7A"/>
    <w:pPr>
      <w:shd w:val="clear" w:color="auto" w:fill="FFFFFF"/>
      <w:spacing w:after="0" w:line="307" w:lineRule="exact"/>
    </w:pPr>
    <w:rPr>
      <w:rFonts w:ascii="Segoe UI" w:eastAsiaTheme="minorHAnsi" w:hAnsi="Segoe UI" w:cstheme="minorBidi"/>
      <w:sz w:val="19"/>
      <w:szCs w:val="19"/>
      <w:shd w:val="clear" w:color="auto" w:fill="FFFFFF"/>
    </w:rPr>
  </w:style>
  <w:style w:type="paragraph" w:customStyle="1" w:styleId="120">
    <w:name w:val="Основен текст (12)"/>
    <w:basedOn w:val="Normal"/>
    <w:link w:val="12"/>
    <w:rsid w:val="00760F7A"/>
    <w:pPr>
      <w:shd w:val="clear" w:color="auto" w:fill="FFFFFF"/>
      <w:spacing w:after="0" w:line="240" w:lineRule="atLeast"/>
    </w:pPr>
    <w:rPr>
      <w:rFonts w:ascii="Segoe UI" w:eastAsiaTheme="minorHAnsi" w:hAnsi="Segoe UI" w:cstheme="minorBidi"/>
      <w:sz w:val="8"/>
      <w:szCs w:val="8"/>
      <w:shd w:val="clear" w:color="auto" w:fill="FFFFFF"/>
    </w:rPr>
  </w:style>
  <w:style w:type="paragraph" w:customStyle="1" w:styleId="a2">
    <w:name w:val="Заглавие на таблица"/>
    <w:basedOn w:val="Normal"/>
    <w:link w:val="a1"/>
    <w:rsid w:val="00760F7A"/>
    <w:pPr>
      <w:shd w:val="clear" w:color="auto" w:fill="FFFFFF"/>
      <w:spacing w:after="0" w:line="221" w:lineRule="exact"/>
      <w:jc w:val="both"/>
    </w:pPr>
    <w:rPr>
      <w:rFonts w:ascii="Segoe UI" w:eastAsiaTheme="minorHAnsi" w:hAnsi="Segoe UI" w:cstheme="minorBidi"/>
      <w:sz w:val="14"/>
      <w:szCs w:val="14"/>
      <w:shd w:val="clear" w:color="auto" w:fill="FFFFFF"/>
    </w:rPr>
  </w:style>
  <w:style w:type="character" w:customStyle="1" w:styleId="7pt">
    <w:name w:val="Основен текст + 7 pt"/>
    <w:basedOn w:val="a"/>
    <w:rsid w:val="00760F7A"/>
    <w:rPr>
      <w:rFonts w:ascii="Segoe UI" w:hAnsi="Segoe UI"/>
      <w:spacing w:val="0"/>
      <w:sz w:val="14"/>
      <w:szCs w:val="14"/>
      <w:shd w:val="clear" w:color="auto" w:fill="FFFFFF"/>
      <w:lang w:val="en-US"/>
    </w:rPr>
  </w:style>
  <w:style w:type="paragraph" w:customStyle="1" w:styleId="Style10">
    <w:name w:val="Style10"/>
    <w:basedOn w:val="Normal"/>
    <w:rsid w:val="00760F7A"/>
    <w:pPr>
      <w:widowControl w:val="0"/>
      <w:autoSpaceDE w:val="0"/>
      <w:autoSpaceDN w:val="0"/>
      <w:adjustRightInd w:val="0"/>
      <w:spacing w:after="0" w:line="448" w:lineRule="exact"/>
      <w:ind w:firstLine="715"/>
      <w:jc w:val="both"/>
    </w:pPr>
    <w:rPr>
      <w:rFonts w:eastAsia="Calibri" w:cs="Vrinda"/>
      <w:szCs w:val="24"/>
      <w:lang w:eastAsia="bg-BG" w:bidi="bn-IN"/>
    </w:rPr>
  </w:style>
  <w:style w:type="character" w:customStyle="1" w:styleId="FontStyle33">
    <w:name w:val="Font Style33"/>
    <w:rsid w:val="00760F7A"/>
    <w:rPr>
      <w:rFonts w:ascii="Times New Roman" w:hAnsi="Times New Roman"/>
      <w:sz w:val="24"/>
    </w:rPr>
  </w:style>
  <w:style w:type="paragraph" w:customStyle="1" w:styleId="Default">
    <w:name w:val="Default"/>
    <w:rsid w:val="00760F7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table" w:styleId="TableGrid">
    <w:name w:val="Table Grid"/>
    <w:basedOn w:val="TableNormal"/>
    <w:rsid w:val="00760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link w:val="TitleChar"/>
    <w:qFormat/>
    <w:rsid w:val="00760F7A"/>
    <w:pPr>
      <w:spacing w:after="0" w:line="240" w:lineRule="auto"/>
      <w:jc w:val="center"/>
    </w:pPr>
    <w:rPr>
      <w:rFonts w:eastAsia="Calibri"/>
      <w:b/>
      <w:bCs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760F7A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760F7A"/>
    <w:pPr>
      <w:keepLines/>
      <w:spacing w:before="480" w:line="276" w:lineRule="auto"/>
      <w:outlineLvl w:val="9"/>
    </w:pPr>
    <w:rPr>
      <w:rFonts w:ascii="Cambria" w:hAnsi="Cambria"/>
      <w:b/>
      <w:color w:val="365F91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rsid w:val="00760F7A"/>
    <w:pPr>
      <w:spacing w:after="100"/>
    </w:pPr>
  </w:style>
  <w:style w:type="character" w:styleId="Hyperlink">
    <w:name w:val="Hyperlink"/>
    <w:basedOn w:val="DefaultParagraphFont"/>
    <w:uiPriority w:val="99"/>
    <w:rsid w:val="00760F7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60F7A"/>
    <w:rPr>
      <w:rFonts w:cs="Times New Roman"/>
      <w:i/>
      <w:iCs/>
    </w:rPr>
  </w:style>
  <w:style w:type="paragraph" w:customStyle="1" w:styleId="Style13">
    <w:name w:val="Style13"/>
    <w:basedOn w:val="Normal"/>
    <w:rsid w:val="00760F7A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Vrinda"/>
      <w:szCs w:val="24"/>
      <w:lang w:eastAsia="bg-BG" w:bidi="bn-IN"/>
    </w:rPr>
  </w:style>
  <w:style w:type="paragraph" w:customStyle="1" w:styleId="1MyHeading1">
    <w:name w:val="1 My Heading1"/>
    <w:basedOn w:val="Heading1"/>
    <w:next w:val="Heading1"/>
    <w:rsid w:val="00760F7A"/>
    <w:pPr>
      <w:widowControl w:val="0"/>
      <w:numPr>
        <w:numId w:val="5"/>
      </w:numPr>
      <w:autoSpaceDE w:val="0"/>
      <w:autoSpaceDN w:val="0"/>
      <w:adjustRightInd w:val="0"/>
      <w:spacing w:before="240" w:after="240"/>
      <w:jc w:val="center"/>
    </w:pPr>
    <w:rPr>
      <w:rFonts w:cs="Arial"/>
      <w:b/>
      <w:kern w:val="32"/>
      <w:sz w:val="32"/>
      <w:szCs w:val="24"/>
      <w:lang w:eastAsia="bg-BG" w:bidi="bn-IN"/>
    </w:rPr>
  </w:style>
  <w:style w:type="character" w:customStyle="1" w:styleId="longtext1">
    <w:name w:val="long_text1"/>
    <w:basedOn w:val="DefaultParagraphFont"/>
    <w:rsid w:val="00760F7A"/>
    <w:rPr>
      <w:rFonts w:cs="Times New Roman"/>
      <w:sz w:val="20"/>
      <w:szCs w:val="20"/>
    </w:rPr>
  </w:style>
  <w:style w:type="character" w:customStyle="1" w:styleId="a3">
    <w:name w:val="Долен колонтитул_"/>
    <w:link w:val="13"/>
    <w:locked/>
    <w:rsid w:val="00760F7A"/>
    <w:rPr>
      <w:rFonts w:ascii="Arial" w:hAnsi="Arial"/>
      <w:sz w:val="19"/>
      <w:shd w:val="clear" w:color="auto" w:fill="FFFFFF"/>
    </w:rPr>
  </w:style>
  <w:style w:type="character" w:customStyle="1" w:styleId="a4">
    <w:name w:val="Заглавие на изображение_"/>
    <w:link w:val="a5"/>
    <w:locked/>
    <w:rsid w:val="00760F7A"/>
    <w:rPr>
      <w:rFonts w:ascii="Arial" w:hAnsi="Arial"/>
      <w:shd w:val="clear" w:color="auto" w:fill="FFFFFF"/>
    </w:rPr>
  </w:style>
  <w:style w:type="character" w:customStyle="1" w:styleId="211pt">
    <w:name w:val="Заглавие #2 + 11 pt"/>
    <w:rsid w:val="00760F7A"/>
    <w:rPr>
      <w:rFonts w:ascii="Arial" w:hAnsi="Arial"/>
      <w:sz w:val="22"/>
      <w:shd w:val="clear" w:color="auto" w:fill="FFFFFF"/>
      <w:lang w:val="en-US" w:eastAsia="en-US"/>
    </w:rPr>
  </w:style>
  <w:style w:type="paragraph" w:customStyle="1" w:styleId="13">
    <w:name w:val="Долен колонтитул1"/>
    <w:basedOn w:val="Normal"/>
    <w:link w:val="a3"/>
    <w:rsid w:val="00760F7A"/>
    <w:pPr>
      <w:shd w:val="clear" w:color="auto" w:fill="FFFFFF"/>
      <w:spacing w:after="0" w:line="230" w:lineRule="exact"/>
      <w:jc w:val="both"/>
    </w:pPr>
    <w:rPr>
      <w:rFonts w:ascii="Arial" w:eastAsiaTheme="minorHAnsi" w:hAnsi="Arial" w:cstheme="minorBidi"/>
      <w:sz w:val="19"/>
      <w:szCs w:val="22"/>
      <w:shd w:val="clear" w:color="auto" w:fill="FFFFFF"/>
    </w:rPr>
  </w:style>
  <w:style w:type="paragraph" w:customStyle="1" w:styleId="a5">
    <w:name w:val="Заглавие на изображение"/>
    <w:basedOn w:val="Normal"/>
    <w:link w:val="a4"/>
    <w:rsid w:val="00760F7A"/>
    <w:pPr>
      <w:shd w:val="clear" w:color="auto" w:fill="FFFFFF"/>
      <w:spacing w:after="0" w:line="278" w:lineRule="exact"/>
      <w:ind w:firstLine="700"/>
      <w:jc w:val="both"/>
    </w:pPr>
    <w:rPr>
      <w:rFonts w:ascii="Arial" w:eastAsiaTheme="minorHAnsi" w:hAnsi="Arial" w:cstheme="minorBidi"/>
      <w:sz w:val="22"/>
      <w:szCs w:val="22"/>
      <w:shd w:val="clear" w:color="auto" w:fill="FFFFFF"/>
    </w:rPr>
  </w:style>
  <w:style w:type="character" w:customStyle="1" w:styleId="FontStyle97">
    <w:name w:val="Font Style97"/>
    <w:rsid w:val="00760F7A"/>
    <w:rPr>
      <w:rFonts w:ascii="Arial" w:hAnsi="Arial"/>
      <w:b/>
      <w:sz w:val="20"/>
    </w:rPr>
  </w:style>
  <w:style w:type="character" w:styleId="HTMLTypewriter">
    <w:name w:val="HTML Typewriter"/>
    <w:basedOn w:val="DefaultParagraphFont"/>
    <w:rsid w:val="00760F7A"/>
    <w:rPr>
      <w:rFonts w:ascii="Courier New" w:hAnsi="Courier New" w:cs="Courier New"/>
      <w:sz w:val="20"/>
      <w:szCs w:val="20"/>
    </w:rPr>
  </w:style>
  <w:style w:type="paragraph" w:customStyle="1" w:styleId="CharCharChar1">
    <w:name w:val="Char Char Char1"/>
    <w:basedOn w:val="Normal"/>
    <w:rsid w:val="00760F7A"/>
    <w:pPr>
      <w:tabs>
        <w:tab w:val="left" w:pos="709"/>
      </w:tabs>
      <w:spacing w:after="0" w:line="240" w:lineRule="auto"/>
    </w:pPr>
    <w:rPr>
      <w:rFonts w:ascii="Tahoma" w:eastAsia="Calibri" w:hAnsi="Tahoma"/>
      <w:szCs w:val="24"/>
      <w:lang w:val="pl-PL" w:eastAsia="pl-PL"/>
    </w:rPr>
  </w:style>
  <w:style w:type="character" w:styleId="HTMLCite">
    <w:name w:val="HTML Cite"/>
    <w:basedOn w:val="DefaultParagraphFont"/>
    <w:semiHidden/>
    <w:rsid w:val="00760F7A"/>
    <w:rPr>
      <w:rFonts w:cs="Times New Roman"/>
      <w:i/>
      <w:iCs/>
    </w:rPr>
  </w:style>
  <w:style w:type="character" w:customStyle="1" w:styleId="longtext">
    <w:name w:val="long_text"/>
    <w:basedOn w:val="DefaultParagraphFont"/>
    <w:rsid w:val="00760F7A"/>
    <w:rPr>
      <w:rFonts w:cs="Times New Roman"/>
    </w:rPr>
  </w:style>
  <w:style w:type="character" w:customStyle="1" w:styleId="mediumtext">
    <w:name w:val="medium_text"/>
    <w:basedOn w:val="DefaultParagraphFont"/>
    <w:rsid w:val="00760F7A"/>
    <w:rPr>
      <w:rFonts w:cs="Times New Roman"/>
    </w:rPr>
  </w:style>
  <w:style w:type="character" w:customStyle="1" w:styleId="shorttext">
    <w:name w:val="short_text"/>
    <w:basedOn w:val="DefaultParagraphFont"/>
    <w:rsid w:val="00760F7A"/>
    <w:rPr>
      <w:rFonts w:cs="Times New Roman"/>
    </w:rPr>
  </w:style>
  <w:style w:type="character" w:customStyle="1" w:styleId="htmltxt1">
    <w:name w:val="html_txt1"/>
    <w:basedOn w:val="DefaultParagraphFont"/>
    <w:rsid w:val="00760F7A"/>
    <w:rPr>
      <w:rFonts w:cs="Times New Roman"/>
      <w:color w:val="000000"/>
    </w:rPr>
  </w:style>
  <w:style w:type="character" w:customStyle="1" w:styleId="denkstatt">
    <w:name w:val="denkstatt"/>
    <w:basedOn w:val="DefaultParagraphFont"/>
    <w:rsid w:val="00760F7A"/>
    <w:rPr>
      <w:rFonts w:cs="Times New Roman"/>
      <w:b/>
      <w:bCs/>
      <w:spacing w:val="30"/>
    </w:rPr>
  </w:style>
  <w:style w:type="paragraph" w:styleId="TOC2">
    <w:name w:val="toc 2"/>
    <w:basedOn w:val="Normal"/>
    <w:next w:val="Normal"/>
    <w:autoRedefine/>
    <w:uiPriority w:val="39"/>
    <w:rsid w:val="00760F7A"/>
    <w:pPr>
      <w:spacing w:after="120" w:line="240" w:lineRule="auto"/>
      <w:ind w:left="181"/>
      <w:jc w:val="both"/>
    </w:pPr>
    <w:rPr>
      <w:rFonts w:ascii="Verdana" w:eastAsia="Calibri" w:hAnsi="Verdana" w:cs="Calibri"/>
      <w:b/>
      <w:bCs/>
      <w:sz w:val="20"/>
      <w:szCs w:val="22"/>
      <w:lang w:eastAsia="bg-BG"/>
    </w:rPr>
  </w:style>
  <w:style w:type="paragraph" w:styleId="TOC3">
    <w:name w:val="toc 3"/>
    <w:basedOn w:val="Normal"/>
    <w:next w:val="Normal"/>
    <w:autoRedefine/>
    <w:uiPriority w:val="39"/>
    <w:rsid w:val="00760F7A"/>
    <w:pPr>
      <w:spacing w:after="120" w:line="240" w:lineRule="auto"/>
      <w:ind w:left="357"/>
      <w:jc w:val="both"/>
    </w:pPr>
    <w:rPr>
      <w:rFonts w:ascii="Verdana" w:eastAsia="Calibri" w:hAnsi="Verdana" w:cs="Calibri"/>
      <w:sz w:val="18"/>
      <w:szCs w:val="20"/>
      <w:lang w:eastAsia="bg-BG"/>
    </w:rPr>
  </w:style>
  <w:style w:type="paragraph" w:styleId="TOC4">
    <w:name w:val="toc 4"/>
    <w:basedOn w:val="Normal"/>
    <w:next w:val="Normal"/>
    <w:autoRedefine/>
    <w:rsid w:val="00760F7A"/>
    <w:pPr>
      <w:spacing w:after="240" w:line="360" w:lineRule="auto"/>
      <w:ind w:left="54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5">
    <w:name w:val="toc 5"/>
    <w:basedOn w:val="Normal"/>
    <w:next w:val="Normal"/>
    <w:autoRedefine/>
    <w:rsid w:val="00760F7A"/>
    <w:pPr>
      <w:spacing w:after="240" w:line="360" w:lineRule="auto"/>
      <w:ind w:left="72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6">
    <w:name w:val="toc 6"/>
    <w:basedOn w:val="Normal"/>
    <w:next w:val="Normal"/>
    <w:autoRedefine/>
    <w:rsid w:val="00760F7A"/>
    <w:pPr>
      <w:spacing w:after="240" w:line="360" w:lineRule="auto"/>
      <w:ind w:left="90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7">
    <w:name w:val="toc 7"/>
    <w:basedOn w:val="Normal"/>
    <w:next w:val="Normal"/>
    <w:autoRedefine/>
    <w:rsid w:val="00760F7A"/>
    <w:pPr>
      <w:spacing w:after="240" w:line="360" w:lineRule="auto"/>
      <w:ind w:left="108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8">
    <w:name w:val="toc 8"/>
    <w:basedOn w:val="Normal"/>
    <w:next w:val="Normal"/>
    <w:autoRedefine/>
    <w:rsid w:val="00760F7A"/>
    <w:pPr>
      <w:spacing w:after="240" w:line="360" w:lineRule="auto"/>
      <w:ind w:left="126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9">
    <w:name w:val="toc 9"/>
    <w:basedOn w:val="Normal"/>
    <w:next w:val="Normal"/>
    <w:autoRedefine/>
    <w:rsid w:val="00760F7A"/>
    <w:pPr>
      <w:spacing w:after="240" w:line="360" w:lineRule="auto"/>
      <w:ind w:left="1440"/>
      <w:jc w:val="both"/>
    </w:pPr>
    <w:rPr>
      <w:rFonts w:ascii="Calibri" w:eastAsia="Calibri" w:hAnsi="Calibri" w:cs="Calibri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Char1 Char Char Char Char"/>
    <w:basedOn w:val="DefaultParagraphFont"/>
    <w:uiPriority w:val="99"/>
    <w:rsid w:val="00760F7A"/>
    <w:rPr>
      <w:rFonts w:cs="Times New Roman"/>
      <w:vertAlign w:val="superscript"/>
    </w:rPr>
  </w:style>
  <w:style w:type="paragraph" w:customStyle="1" w:styleId="Berichtstitel">
    <w:name w:val="Berichtstitel"/>
    <w:basedOn w:val="Normal"/>
    <w:rsid w:val="00760F7A"/>
    <w:pPr>
      <w:spacing w:after="120" w:line="560" w:lineRule="exact"/>
      <w:jc w:val="both"/>
    </w:pPr>
    <w:rPr>
      <w:rFonts w:ascii="Verdana" w:eastAsia="Calibri" w:hAnsi="Verdana"/>
      <w:b/>
      <w:sz w:val="48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760F7A"/>
    <w:pPr>
      <w:spacing w:after="240" w:line="240" w:lineRule="atLeast"/>
      <w:jc w:val="both"/>
    </w:pPr>
    <w:rPr>
      <w:rFonts w:ascii="Verdana" w:eastAsia="Calibri" w:hAnsi="Verdana"/>
      <w:bCs/>
      <w:i/>
      <w:sz w:val="18"/>
      <w:szCs w:val="20"/>
      <w:lang w:val="de-AT" w:eastAsia="de-DE"/>
    </w:rPr>
  </w:style>
  <w:style w:type="paragraph" w:styleId="EndnoteText">
    <w:name w:val="endnote text"/>
    <w:basedOn w:val="Normal"/>
    <w:link w:val="EndnoteTextChar"/>
    <w:rsid w:val="00760F7A"/>
    <w:pPr>
      <w:spacing w:after="0" w:line="240" w:lineRule="auto"/>
      <w:jc w:val="both"/>
    </w:pPr>
    <w:rPr>
      <w:rFonts w:ascii="Verdana" w:eastAsia="Calibri" w:hAnsi="Verdana"/>
      <w:sz w:val="20"/>
      <w:szCs w:val="20"/>
      <w:lang w:eastAsia="bg-BG"/>
    </w:rPr>
  </w:style>
  <w:style w:type="character" w:customStyle="1" w:styleId="EndnoteTextChar">
    <w:name w:val="Endnote Text Char"/>
    <w:basedOn w:val="DefaultParagraphFont"/>
    <w:link w:val="EndnoteText"/>
    <w:rsid w:val="00760F7A"/>
    <w:rPr>
      <w:rFonts w:ascii="Verdana" w:eastAsia="Calibri" w:hAnsi="Verdana" w:cs="Times New Roman"/>
      <w:sz w:val="20"/>
      <w:szCs w:val="20"/>
      <w:lang w:eastAsia="bg-BG"/>
    </w:rPr>
  </w:style>
  <w:style w:type="character" w:styleId="EndnoteReference">
    <w:name w:val="endnote reference"/>
    <w:basedOn w:val="DefaultParagraphFont"/>
    <w:rsid w:val="00760F7A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rsid w:val="00760F7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60F7A"/>
    <w:pPr>
      <w:spacing w:after="240" w:line="240" w:lineRule="auto"/>
      <w:jc w:val="both"/>
    </w:pPr>
    <w:rPr>
      <w:rFonts w:ascii="Verdana" w:eastAsia="Calibri" w:hAnsi="Verdana"/>
      <w:sz w:val="20"/>
      <w:szCs w:val="20"/>
      <w:lang w:val="en-GB" w:eastAsia="bg-BG"/>
    </w:rPr>
  </w:style>
  <w:style w:type="character" w:customStyle="1" w:styleId="CommentTextChar">
    <w:name w:val="Comment Text Char"/>
    <w:basedOn w:val="DefaultParagraphFont"/>
    <w:link w:val="CommentText"/>
    <w:rsid w:val="00760F7A"/>
    <w:rPr>
      <w:rFonts w:ascii="Verdana" w:eastAsia="Calibri" w:hAnsi="Verdana" w:cs="Times New Roman"/>
      <w:sz w:val="20"/>
      <w:szCs w:val="20"/>
      <w:lang w:val="en-GB" w:eastAsia="bg-BG"/>
    </w:rPr>
  </w:style>
  <w:style w:type="paragraph" w:styleId="Revision">
    <w:name w:val="Revision"/>
    <w:hidden/>
    <w:semiHidden/>
    <w:rsid w:val="00760F7A"/>
    <w:pPr>
      <w:spacing w:after="0" w:line="240" w:lineRule="auto"/>
    </w:pPr>
    <w:rPr>
      <w:rFonts w:ascii="Verdana" w:eastAsia="Calibri" w:hAnsi="Verdana" w:cs="Times New Roman"/>
      <w:sz w:val="18"/>
      <w:szCs w:val="24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760F7A"/>
    <w:rPr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rsid w:val="00760F7A"/>
    <w:rPr>
      <w:rFonts w:ascii="Verdana" w:eastAsia="Calibri" w:hAnsi="Verdana" w:cs="Times New Roman"/>
      <w:b/>
      <w:bCs/>
      <w:sz w:val="20"/>
      <w:szCs w:val="20"/>
      <w:lang w:val="en-GB" w:eastAsia="bg-BG"/>
    </w:rPr>
  </w:style>
  <w:style w:type="numbering" w:customStyle="1" w:styleId="Bullets">
    <w:name w:val="Bullets"/>
    <w:rsid w:val="00760F7A"/>
    <w:pPr>
      <w:numPr>
        <w:numId w:val="6"/>
      </w:numPr>
    </w:pPr>
  </w:style>
  <w:style w:type="paragraph" w:styleId="DocumentMap">
    <w:name w:val="Document Map"/>
    <w:basedOn w:val="Normal"/>
    <w:link w:val="DocumentMapChar"/>
    <w:semiHidden/>
    <w:rsid w:val="00760F7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60F7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harChar">
    <w:name w:val="Char Char"/>
    <w:basedOn w:val="Normal"/>
    <w:rsid w:val="00A25D2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Standard2">
    <w:name w:val="Standard2"/>
    <w:rsid w:val="005865A3"/>
    <w:pPr>
      <w:suppressAutoHyphens/>
    </w:pPr>
    <w:rPr>
      <w:rFonts w:ascii="Calibri" w:eastAsia="Calibri" w:hAnsi="Calibri" w:cs="Times New Roman"/>
      <w:lang w:val="de-DE"/>
    </w:rPr>
  </w:style>
  <w:style w:type="character" w:styleId="PlaceholderText">
    <w:name w:val="Placeholder Text"/>
    <w:basedOn w:val="DefaultParagraphFont"/>
    <w:uiPriority w:val="99"/>
    <w:semiHidden/>
    <w:rsid w:val="00BD4215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38125D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6B2872"/>
    <w:pPr>
      <w:keepNext/>
      <w:numPr>
        <w:numId w:val="15"/>
      </w:numPr>
      <w:spacing w:before="80" w:after="0" w:line="240" w:lineRule="auto"/>
      <w:outlineLvl w:val="0"/>
    </w:pPr>
    <w:rPr>
      <w:rFonts w:eastAsia="Calibri"/>
      <w:bCs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760F7A"/>
    <w:pPr>
      <w:keepNext/>
      <w:numPr>
        <w:ilvl w:val="1"/>
        <w:numId w:val="15"/>
      </w:numPr>
      <w:spacing w:after="0" w:line="240" w:lineRule="auto"/>
      <w:outlineLvl w:val="1"/>
    </w:pPr>
    <w:rPr>
      <w:rFonts w:ascii="Arial" w:eastAsia="Calibri" w:hAnsi="Arial" w:cs="Arial"/>
      <w:bCs/>
      <w:sz w:val="16"/>
      <w:szCs w:val="1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CB5C38"/>
    <w:pPr>
      <w:keepNext/>
      <w:numPr>
        <w:ilvl w:val="2"/>
        <w:numId w:val="15"/>
      </w:numPr>
      <w:spacing w:before="240" w:after="120" w:line="240" w:lineRule="auto"/>
      <w:jc w:val="center"/>
      <w:outlineLvl w:val="2"/>
    </w:pPr>
    <w:rPr>
      <w:rFonts w:eastAsia="Calibri"/>
      <w:bCs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CB5C38"/>
    <w:pPr>
      <w:keepNext/>
      <w:numPr>
        <w:ilvl w:val="3"/>
        <w:numId w:val="15"/>
      </w:numPr>
      <w:spacing w:before="120" w:after="120" w:line="240" w:lineRule="auto"/>
      <w:ind w:left="862" w:hanging="862"/>
      <w:outlineLvl w:val="3"/>
    </w:pPr>
    <w:rPr>
      <w:b/>
      <w:bCs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760F7A"/>
    <w:pPr>
      <w:keepNext/>
      <w:keepLines/>
      <w:numPr>
        <w:ilvl w:val="4"/>
        <w:numId w:val="15"/>
      </w:numPr>
      <w:spacing w:before="200" w:after="240" w:line="360" w:lineRule="auto"/>
      <w:jc w:val="both"/>
      <w:outlineLvl w:val="4"/>
    </w:pPr>
    <w:rPr>
      <w:rFonts w:ascii="Cambria" w:eastAsia="Calibri" w:hAnsi="Cambria"/>
      <w:color w:val="243F60"/>
      <w:sz w:val="18"/>
      <w:szCs w:val="24"/>
      <w:lang w:eastAsia="bg-BG"/>
    </w:rPr>
  </w:style>
  <w:style w:type="paragraph" w:styleId="Heading6">
    <w:name w:val="heading 6"/>
    <w:basedOn w:val="Normal"/>
    <w:next w:val="Normal"/>
    <w:link w:val="Heading6Char"/>
    <w:qFormat/>
    <w:rsid w:val="00760F7A"/>
    <w:pPr>
      <w:keepNext/>
      <w:keepLines/>
      <w:numPr>
        <w:ilvl w:val="5"/>
        <w:numId w:val="15"/>
      </w:numPr>
      <w:spacing w:before="200" w:after="240" w:line="360" w:lineRule="auto"/>
      <w:jc w:val="both"/>
      <w:outlineLvl w:val="5"/>
    </w:pPr>
    <w:rPr>
      <w:rFonts w:ascii="Cambria" w:eastAsia="Calibri" w:hAnsi="Cambria"/>
      <w:i/>
      <w:iCs/>
      <w:color w:val="243F60"/>
      <w:sz w:val="18"/>
      <w:szCs w:val="24"/>
      <w:lang w:eastAsia="bg-BG"/>
    </w:rPr>
  </w:style>
  <w:style w:type="paragraph" w:styleId="Heading7">
    <w:name w:val="heading 7"/>
    <w:basedOn w:val="Normal"/>
    <w:next w:val="Normal"/>
    <w:link w:val="Heading7Char"/>
    <w:qFormat/>
    <w:rsid w:val="00760F7A"/>
    <w:pPr>
      <w:keepNext/>
      <w:keepLines/>
      <w:numPr>
        <w:ilvl w:val="6"/>
        <w:numId w:val="15"/>
      </w:numPr>
      <w:spacing w:before="200" w:after="240" w:line="360" w:lineRule="auto"/>
      <w:jc w:val="both"/>
      <w:outlineLvl w:val="6"/>
    </w:pPr>
    <w:rPr>
      <w:rFonts w:ascii="Cambria" w:eastAsia="Calibri" w:hAnsi="Cambria"/>
      <w:i/>
      <w:iCs/>
      <w:color w:val="404040"/>
      <w:sz w:val="18"/>
      <w:szCs w:val="24"/>
      <w:lang w:eastAsia="bg-BG"/>
    </w:rPr>
  </w:style>
  <w:style w:type="paragraph" w:styleId="Heading8">
    <w:name w:val="heading 8"/>
    <w:basedOn w:val="Normal"/>
    <w:next w:val="Normal"/>
    <w:link w:val="Heading8Char"/>
    <w:qFormat/>
    <w:rsid w:val="00760F7A"/>
    <w:pPr>
      <w:keepNext/>
      <w:keepLines/>
      <w:numPr>
        <w:ilvl w:val="7"/>
        <w:numId w:val="15"/>
      </w:numPr>
      <w:spacing w:before="200" w:after="240" w:line="360" w:lineRule="auto"/>
      <w:jc w:val="both"/>
      <w:outlineLvl w:val="7"/>
    </w:pPr>
    <w:rPr>
      <w:rFonts w:ascii="Cambria" w:eastAsia="Calibri" w:hAnsi="Cambria"/>
      <w:color w:val="404040"/>
      <w:sz w:val="20"/>
      <w:szCs w:val="20"/>
      <w:lang w:eastAsia="bg-BG"/>
    </w:rPr>
  </w:style>
  <w:style w:type="paragraph" w:styleId="Heading9">
    <w:name w:val="heading 9"/>
    <w:basedOn w:val="Normal"/>
    <w:next w:val="Normal"/>
    <w:link w:val="Heading9Char"/>
    <w:qFormat/>
    <w:rsid w:val="00760F7A"/>
    <w:pPr>
      <w:keepNext/>
      <w:keepLines/>
      <w:numPr>
        <w:ilvl w:val="8"/>
        <w:numId w:val="15"/>
      </w:numPr>
      <w:spacing w:before="200" w:after="240" w:line="360" w:lineRule="auto"/>
      <w:jc w:val="both"/>
      <w:outlineLvl w:val="8"/>
    </w:pPr>
    <w:rPr>
      <w:rFonts w:ascii="Cambria" w:eastAsia="Calibri" w:hAnsi="Cambria"/>
      <w:i/>
      <w:iCs/>
      <w:color w:val="404040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B5C38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Heading1Char">
    <w:name w:val="Heading 1 Char"/>
    <w:basedOn w:val="DefaultParagraphFont"/>
    <w:link w:val="Heading1"/>
    <w:rsid w:val="006B2872"/>
    <w:rPr>
      <w:rFonts w:ascii="Times New Roman" w:eastAsia="Calibri" w:hAnsi="Times New Roman" w:cs="Times New Roman"/>
      <w:bCs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9F1362"/>
    <w:rPr>
      <w:rFonts w:ascii="Arial" w:eastAsia="Calibri" w:hAnsi="Arial" w:cs="Arial"/>
      <w:bCs/>
      <w:sz w:val="16"/>
      <w:szCs w:val="16"/>
      <w:lang w:eastAsia="bg-BG"/>
    </w:rPr>
  </w:style>
  <w:style w:type="character" w:customStyle="1" w:styleId="Heading3Char">
    <w:name w:val="Heading 3 Char"/>
    <w:basedOn w:val="DefaultParagraphFont"/>
    <w:link w:val="Heading3"/>
    <w:rsid w:val="00CB5C38"/>
    <w:rPr>
      <w:rFonts w:ascii="Times New Roman" w:eastAsia="Calibri" w:hAnsi="Times New Roman" w:cs="Times New Roman"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760F7A"/>
    <w:rPr>
      <w:rFonts w:ascii="Cambria" w:eastAsia="Calibri" w:hAnsi="Cambria" w:cs="Times New Roman"/>
      <w:color w:val="243F60"/>
      <w:sz w:val="18"/>
      <w:szCs w:val="24"/>
      <w:lang w:eastAsia="bg-BG"/>
    </w:rPr>
  </w:style>
  <w:style w:type="character" w:customStyle="1" w:styleId="Heading6Char">
    <w:name w:val="Heading 6 Char"/>
    <w:basedOn w:val="DefaultParagraphFont"/>
    <w:link w:val="Heading6"/>
    <w:rsid w:val="00760F7A"/>
    <w:rPr>
      <w:rFonts w:ascii="Cambria" w:eastAsia="Calibri" w:hAnsi="Cambria" w:cs="Times New Roman"/>
      <w:i/>
      <w:iCs/>
      <w:color w:val="243F60"/>
      <w:sz w:val="18"/>
      <w:szCs w:val="24"/>
      <w:lang w:eastAsia="bg-BG"/>
    </w:rPr>
  </w:style>
  <w:style w:type="character" w:customStyle="1" w:styleId="Heading7Char">
    <w:name w:val="Heading 7 Char"/>
    <w:basedOn w:val="DefaultParagraphFont"/>
    <w:link w:val="Heading7"/>
    <w:rsid w:val="00760F7A"/>
    <w:rPr>
      <w:rFonts w:ascii="Cambria" w:eastAsia="Calibri" w:hAnsi="Cambria" w:cs="Times New Roman"/>
      <w:i/>
      <w:iCs/>
      <w:color w:val="404040"/>
      <w:sz w:val="18"/>
      <w:szCs w:val="24"/>
      <w:lang w:eastAsia="bg-BG"/>
    </w:rPr>
  </w:style>
  <w:style w:type="character" w:customStyle="1" w:styleId="Heading8Char">
    <w:name w:val="Heading 8 Char"/>
    <w:basedOn w:val="DefaultParagraphFont"/>
    <w:link w:val="Heading8"/>
    <w:rsid w:val="00760F7A"/>
    <w:rPr>
      <w:rFonts w:ascii="Cambria" w:eastAsia="Calibri" w:hAnsi="Cambria" w:cs="Times New Roman"/>
      <w:color w:val="404040"/>
      <w:sz w:val="20"/>
      <w:szCs w:val="20"/>
      <w:lang w:eastAsia="bg-BG"/>
    </w:rPr>
  </w:style>
  <w:style w:type="character" w:customStyle="1" w:styleId="Heading9Char">
    <w:name w:val="Heading 9 Char"/>
    <w:basedOn w:val="DefaultParagraphFont"/>
    <w:link w:val="Heading9"/>
    <w:rsid w:val="00760F7A"/>
    <w:rPr>
      <w:rFonts w:ascii="Cambria" w:eastAsia="Calibri" w:hAnsi="Cambria" w:cs="Times New Roman"/>
      <w:i/>
      <w:iCs/>
      <w:color w:val="404040"/>
      <w:sz w:val="20"/>
      <w:szCs w:val="20"/>
      <w:lang w:eastAsia="bg-BG"/>
    </w:rPr>
  </w:style>
  <w:style w:type="paragraph" w:styleId="BlockText">
    <w:name w:val="Block Text"/>
    <w:basedOn w:val="Normal"/>
    <w:semiHidden/>
    <w:rsid w:val="00760F7A"/>
    <w:pPr>
      <w:spacing w:after="0" w:line="240" w:lineRule="auto"/>
      <w:ind w:left="1797" w:right="2058"/>
      <w:jc w:val="both"/>
    </w:pPr>
    <w:rPr>
      <w:rFonts w:eastAsia="Calibri"/>
      <w:bCs/>
      <w:i/>
      <w:iCs/>
      <w:szCs w:val="24"/>
    </w:rPr>
  </w:style>
  <w:style w:type="paragraph" w:styleId="BodyTextIndent">
    <w:name w:val="Body Text Indent"/>
    <w:basedOn w:val="Normal"/>
    <w:link w:val="BodyTextIndentChar"/>
    <w:semiHidden/>
    <w:rsid w:val="00760F7A"/>
    <w:pPr>
      <w:spacing w:before="80" w:after="0" w:line="240" w:lineRule="auto"/>
      <w:ind w:left="426" w:hanging="426"/>
    </w:pPr>
    <w:rPr>
      <w:rFonts w:eastAsia="Calibri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760F7A"/>
    <w:pPr>
      <w:spacing w:before="120" w:after="0" w:line="240" w:lineRule="auto"/>
      <w:jc w:val="both"/>
    </w:pPr>
    <w:rPr>
      <w:rFonts w:eastAsia="Calibri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760F7A"/>
    <w:pPr>
      <w:spacing w:after="0" w:line="240" w:lineRule="auto"/>
      <w:ind w:left="284" w:hanging="284"/>
    </w:pPr>
    <w:rPr>
      <w:rFonts w:eastAsia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60F7A"/>
    <w:rPr>
      <w:rFonts w:ascii="Times New Roman" w:eastAsia="Calibri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76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rsid w:val="00760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F7A"/>
    <w:rPr>
      <w:rFonts w:ascii="Times New Roman" w:eastAsia="Times New Roman" w:hAnsi="Times New Roman" w:cs="Times New Roman"/>
      <w:sz w:val="24"/>
      <w:szCs w:val="28"/>
    </w:rPr>
  </w:style>
  <w:style w:type="paragraph" w:styleId="ListParagraph">
    <w:name w:val="List Paragraph"/>
    <w:basedOn w:val="Normal"/>
    <w:uiPriority w:val="34"/>
    <w:qFormat/>
    <w:rsid w:val="00760F7A"/>
    <w:pPr>
      <w:ind w:left="720"/>
      <w:contextualSpacing/>
    </w:pPr>
    <w:rPr>
      <w:rFonts w:ascii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rsid w:val="00760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0F7A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760F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60F7A"/>
    <w:rPr>
      <w:rFonts w:ascii="Times New Roman" w:eastAsia="Times New Roman" w:hAnsi="Times New Roman" w:cs="Times New Roman"/>
      <w:sz w:val="24"/>
      <w:szCs w:val="28"/>
    </w:rPr>
  </w:style>
  <w:style w:type="paragraph" w:customStyle="1" w:styleId="BodyText21">
    <w:name w:val="Body Text 21"/>
    <w:basedOn w:val="Normal"/>
    <w:rsid w:val="00760F7A"/>
    <w:pPr>
      <w:spacing w:after="0" w:line="360" w:lineRule="auto"/>
      <w:jc w:val="center"/>
    </w:pPr>
    <w:rPr>
      <w:rFonts w:ascii="HebarU" w:eastAsia="Calibri" w:hAnsi="HebarU"/>
      <w:szCs w:val="20"/>
    </w:rPr>
  </w:style>
  <w:style w:type="paragraph" w:styleId="BodyTextIndent3">
    <w:name w:val="Body Text Indent 3"/>
    <w:basedOn w:val="Normal"/>
    <w:link w:val="BodyTextIndent3Char"/>
    <w:semiHidden/>
    <w:rsid w:val="00760F7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60F7A"/>
    <w:rPr>
      <w:rFonts w:ascii="Times New Roman" w:eastAsia="Times New Roman" w:hAnsi="Times New Roman" w:cs="Times New Roman"/>
      <w:sz w:val="16"/>
      <w:szCs w:val="16"/>
    </w:rPr>
  </w:style>
  <w:style w:type="character" w:customStyle="1" w:styleId="pagetitle">
    <w:name w:val="pagetitle"/>
    <w:basedOn w:val="DefaultParagraphFont"/>
    <w:rsid w:val="00760F7A"/>
    <w:rPr>
      <w:rFonts w:cs="Times New Roman"/>
    </w:rPr>
  </w:style>
  <w:style w:type="character" w:customStyle="1" w:styleId="Normal1">
    <w:name w:val="Normal1"/>
    <w:basedOn w:val="DefaultParagraphFont"/>
    <w:rsid w:val="00760F7A"/>
    <w:rPr>
      <w:rFonts w:cs="Times New Roman"/>
    </w:rPr>
  </w:style>
  <w:style w:type="paragraph" w:styleId="NormalWeb">
    <w:name w:val="Normal (Web)"/>
    <w:basedOn w:val="Normal"/>
    <w:uiPriority w:val="99"/>
    <w:rsid w:val="00760F7A"/>
    <w:pPr>
      <w:spacing w:before="100" w:beforeAutospacing="1" w:after="100" w:afterAutospacing="1" w:line="240" w:lineRule="auto"/>
    </w:pPr>
    <w:rPr>
      <w:rFonts w:eastAsia="Calibri"/>
      <w:color w:val="000000"/>
      <w:szCs w:val="24"/>
      <w:lang w:eastAsia="bg-BG"/>
    </w:rPr>
  </w:style>
  <w:style w:type="paragraph" w:customStyle="1" w:styleId="Style2">
    <w:name w:val="Style2"/>
    <w:basedOn w:val="Normal"/>
    <w:autoRedefine/>
    <w:rsid w:val="00760F7A"/>
    <w:pPr>
      <w:widowControl w:val="0"/>
      <w:numPr>
        <w:numId w:val="1"/>
      </w:numPr>
      <w:spacing w:after="0" w:line="240" w:lineRule="auto"/>
      <w:jc w:val="both"/>
    </w:pPr>
    <w:rPr>
      <w:rFonts w:ascii="Arial" w:eastAsia="Calibri" w:hAnsi="Arial"/>
      <w:bCs/>
      <w:kern w:val="28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rsid w:val="00760F7A"/>
    <w:pPr>
      <w:spacing w:after="120" w:line="240" w:lineRule="auto"/>
      <w:jc w:val="both"/>
    </w:pPr>
    <w:rPr>
      <w:rFonts w:ascii="Arial" w:eastAsia="Calibri" w:hAnsi="Arial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60F7A"/>
    <w:rPr>
      <w:rFonts w:ascii="Arial" w:eastAsia="Calibri" w:hAnsi="Arial" w:cs="Times New Roman"/>
      <w:sz w:val="24"/>
      <w:szCs w:val="20"/>
    </w:rPr>
  </w:style>
  <w:style w:type="character" w:styleId="Strong">
    <w:name w:val="Strong"/>
    <w:basedOn w:val="DefaultParagraphFont"/>
    <w:qFormat/>
    <w:rsid w:val="00760F7A"/>
    <w:rPr>
      <w:rFonts w:cs="Times New Roman"/>
      <w:b/>
      <w:bCs/>
    </w:rPr>
  </w:style>
  <w:style w:type="character" w:customStyle="1" w:styleId="gldt1">
    <w:name w:val="gl_dt1"/>
    <w:basedOn w:val="DefaultParagraphFont"/>
    <w:rsid w:val="00760F7A"/>
    <w:rPr>
      <w:rFonts w:cs="Times New Roman"/>
      <w:vanish/>
      <w:u w:val="none"/>
      <w:effect w:val="none"/>
    </w:rPr>
  </w:style>
  <w:style w:type="character" w:customStyle="1" w:styleId="gldd1">
    <w:name w:val="gl_dd1"/>
    <w:basedOn w:val="DefaultParagraphFont"/>
    <w:rsid w:val="00760F7A"/>
    <w:rPr>
      <w:rFonts w:cs="Times New Roman"/>
      <w:vanish/>
      <w:u w:val="none"/>
      <w:effect w:val="none"/>
    </w:rPr>
  </w:style>
  <w:style w:type="character" w:customStyle="1" w:styleId="glmot1">
    <w:name w:val="gl_mot1"/>
    <w:basedOn w:val="DefaultParagraphFont"/>
    <w:rsid w:val="00760F7A"/>
    <w:rPr>
      <w:rFonts w:cs="Times New Roman"/>
      <w:u w:val="none"/>
      <w:effect w:val="none"/>
    </w:rPr>
  </w:style>
  <w:style w:type="character" w:customStyle="1" w:styleId="a">
    <w:name w:val="Основен текст_"/>
    <w:basedOn w:val="DefaultParagraphFont"/>
    <w:link w:val="1"/>
    <w:locked/>
    <w:rsid w:val="00760F7A"/>
    <w:rPr>
      <w:rFonts w:ascii="Segoe UI" w:hAnsi="Segoe UI"/>
      <w:sz w:val="21"/>
      <w:szCs w:val="21"/>
      <w:shd w:val="clear" w:color="auto" w:fill="FFFFFF"/>
    </w:rPr>
  </w:style>
  <w:style w:type="character" w:customStyle="1" w:styleId="8">
    <w:name w:val="Основен текст (8)_"/>
    <w:basedOn w:val="DefaultParagraphFont"/>
    <w:link w:val="80"/>
    <w:locked/>
    <w:rsid w:val="00760F7A"/>
    <w:rPr>
      <w:rFonts w:ascii="Segoe UI" w:hAnsi="Segoe UI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760F7A"/>
    <w:pPr>
      <w:shd w:val="clear" w:color="auto" w:fill="FFFFFF"/>
      <w:spacing w:after="900" w:line="240" w:lineRule="atLeast"/>
      <w:ind w:hanging="340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paragraph" w:customStyle="1" w:styleId="80">
    <w:name w:val="Основен текст (8)"/>
    <w:basedOn w:val="Normal"/>
    <w:link w:val="8"/>
    <w:rsid w:val="00760F7A"/>
    <w:pPr>
      <w:shd w:val="clear" w:color="auto" w:fill="FFFFFF"/>
      <w:spacing w:before="60" w:after="300" w:line="240" w:lineRule="atLeast"/>
      <w:jc w:val="both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character" w:customStyle="1" w:styleId="3">
    <w:name w:val="Заглавие на изображение (3)_"/>
    <w:basedOn w:val="DefaultParagraphFont"/>
    <w:link w:val="30"/>
    <w:locked/>
    <w:rsid w:val="00760F7A"/>
    <w:rPr>
      <w:rFonts w:ascii="Segoe UI" w:hAnsi="Segoe UI"/>
      <w:sz w:val="21"/>
      <w:szCs w:val="21"/>
      <w:shd w:val="clear" w:color="auto" w:fill="FFFFFF"/>
    </w:rPr>
  </w:style>
  <w:style w:type="paragraph" w:customStyle="1" w:styleId="30">
    <w:name w:val="Заглавие на изображение (3)"/>
    <w:basedOn w:val="Normal"/>
    <w:link w:val="3"/>
    <w:rsid w:val="00760F7A"/>
    <w:pPr>
      <w:shd w:val="clear" w:color="auto" w:fill="FFFFFF"/>
      <w:spacing w:after="0" w:line="240" w:lineRule="atLeast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character" w:customStyle="1" w:styleId="31">
    <w:name w:val="Основен текст (3)_"/>
    <w:basedOn w:val="DefaultParagraphFont"/>
    <w:link w:val="32"/>
    <w:locked/>
    <w:rsid w:val="00760F7A"/>
    <w:rPr>
      <w:rFonts w:ascii="Segoe UI" w:hAnsi="Segoe UI"/>
      <w:shd w:val="clear" w:color="auto" w:fill="FFFFFF"/>
    </w:rPr>
  </w:style>
  <w:style w:type="character" w:customStyle="1" w:styleId="5">
    <w:name w:val="Основен текст (5)_"/>
    <w:basedOn w:val="DefaultParagraphFont"/>
    <w:link w:val="50"/>
    <w:locked/>
    <w:rsid w:val="00760F7A"/>
    <w:rPr>
      <w:rFonts w:ascii="Segoe UI" w:hAnsi="Segoe UI"/>
      <w:sz w:val="21"/>
      <w:szCs w:val="21"/>
      <w:shd w:val="clear" w:color="auto" w:fill="FFFFFF"/>
    </w:rPr>
  </w:style>
  <w:style w:type="character" w:customStyle="1" w:styleId="10">
    <w:name w:val="Основен текст (10)_"/>
    <w:basedOn w:val="DefaultParagraphFont"/>
    <w:link w:val="100"/>
    <w:locked/>
    <w:rsid w:val="00760F7A"/>
    <w:rPr>
      <w:rFonts w:ascii="Calibri" w:hAnsi="Calibri"/>
      <w:sz w:val="23"/>
      <w:szCs w:val="23"/>
      <w:shd w:val="clear" w:color="auto" w:fill="FFFFFF"/>
    </w:rPr>
  </w:style>
  <w:style w:type="character" w:customStyle="1" w:styleId="a0">
    <w:name w:val="Основен текст + Курсив"/>
    <w:basedOn w:val="a"/>
    <w:rsid w:val="00760F7A"/>
    <w:rPr>
      <w:rFonts w:ascii="Segoe UI" w:hAnsi="Segoe UI"/>
      <w:i/>
      <w:iCs/>
      <w:spacing w:val="0"/>
      <w:sz w:val="21"/>
      <w:szCs w:val="21"/>
      <w:u w:val="single"/>
      <w:shd w:val="clear" w:color="auto" w:fill="FFFFFF"/>
    </w:rPr>
  </w:style>
  <w:style w:type="character" w:customStyle="1" w:styleId="10SegoeUI">
    <w:name w:val="Основен текст (10) + Segoe UI"/>
    <w:aliases w:val="9,5 pt,Не е удебелен"/>
    <w:basedOn w:val="10"/>
    <w:rsid w:val="00760F7A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10SegoeUI1">
    <w:name w:val="Основен текст (10) + Segoe UI1"/>
    <w:aliases w:val="7 pt,Не е удебелен1"/>
    <w:basedOn w:val="10"/>
    <w:rsid w:val="00760F7A"/>
    <w:rPr>
      <w:rFonts w:ascii="Segoe UI" w:hAnsi="Segoe UI" w:cs="Segoe UI"/>
      <w:b/>
      <w:bCs/>
      <w:sz w:val="14"/>
      <w:szCs w:val="14"/>
      <w:shd w:val="clear" w:color="auto" w:fill="FFFFFF"/>
    </w:rPr>
  </w:style>
  <w:style w:type="character" w:customStyle="1" w:styleId="11">
    <w:name w:val="Основен текст (11)_"/>
    <w:basedOn w:val="DefaultParagraphFont"/>
    <w:link w:val="110"/>
    <w:locked/>
    <w:rsid w:val="00760F7A"/>
    <w:rPr>
      <w:rFonts w:ascii="Segoe UI" w:hAnsi="Segoe UI"/>
      <w:sz w:val="19"/>
      <w:szCs w:val="19"/>
      <w:shd w:val="clear" w:color="auto" w:fill="FFFFFF"/>
    </w:rPr>
  </w:style>
  <w:style w:type="character" w:customStyle="1" w:styleId="12">
    <w:name w:val="Основен текст (12)_"/>
    <w:basedOn w:val="DefaultParagraphFont"/>
    <w:link w:val="120"/>
    <w:locked/>
    <w:rsid w:val="00760F7A"/>
    <w:rPr>
      <w:rFonts w:ascii="Segoe UI" w:hAnsi="Segoe UI"/>
      <w:sz w:val="8"/>
      <w:szCs w:val="8"/>
      <w:shd w:val="clear" w:color="auto" w:fill="FFFFFF"/>
    </w:rPr>
  </w:style>
  <w:style w:type="character" w:customStyle="1" w:styleId="a1">
    <w:name w:val="Заглавие на таблица_"/>
    <w:basedOn w:val="DefaultParagraphFont"/>
    <w:link w:val="a2"/>
    <w:locked/>
    <w:rsid w:val="00760F7A"/>
    <w:rPr>
      <w:rFonts w:ascii="Segoe UI" w:hAnsi="Segoe UI"/>
      <w:sz w:val="14"/>
      <w:szCs w:val="14"/>
      <w:shd w:val="clear" w:color="auto" w:fill="FFFFFF"/>
    </w:rPr>
  </w:style>
  <w:style w:type="paragraph" w:customStyle="1" w:styleId="32">
    <w:name w:val="Основен текст (3)"/>
    <w:basedOn w:val="Normal"/>
    <w:link w:val="31"/>
    <w:rsid w:val="00760F7A"/>
    <w:pPr>
      <w:shd w:val="clear" w:color="auto" w:fill="FFFFFF"/>
      <w:spacing w:before="1140" w:after="720" w:line="367" w:lineRule="exact"/>
      <w:jc w:val="center"/>
    </w:pPr>
    <w:rPr>
      <w:rFonts w:ascii="Segoe UI" w:eastAsiaTheme="minorHAnsi" w:hAnsi="Segoe UI" w:cstheme="minorBidi"/>
      <w:sz w:val="22"/>
      <w:szCs w:val="22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760F7A"/>
    <w:pPr>
      <w:shd w:val="clear" w:color="auto" w:fill="FFFFFF"/>
      <w:spacing w:before="300" w:after="300" w:line="240" w:lineRule="atLeast"/>
      <w:jc w:val="center"/>
    </w:pPr>
    <w:rPr>
      <w:rFonts w:ascii="Segoe UI" w:eastAsiaTheme="minorHAnsi" w:hAnsi="Segoe UI" w:cstheme="minorBidi"/>
      <w:sz w:val="21"/>
      <w:szCs w:val="21"/>
      <w:shd w:val="clear" w:color="auto" w:fill="FFFFFF"/>
    </w:rPr>
  </w:style>
  <w:style w:type="paragraph" w:customStyle="1" w:styleId="100">
    <w:name w:val="Основен текст (10)"/>
    <w:basedOn w:val="Normal"/>
    <w:link w:val="10"/>
    <w:rsid w:val="00760F7A"/>
    <w:pPr>
      <w:shd w:val="clear" w:color="auto" w:fill="FFFFFF"/>
      <w:spacing w:after="0" w:line="336" w:lineRule="exact"/>
      <w:jc w:val="center"/>
    </w:pPr>
    <w:rPr>
      <w:rFonts w:ascii="Calibri" w:eastAsiaTheme="minorHAnsi" w:hAnsi="Calibri" w:cstheme="minorBidi"/>
      <w:sz w:val="23"/>
      <w:szCs w:val="23"/>
      <w:shd w:val="clear" w:color="auto" w:fill="FFFFFF"/>
    </w:rPr>
  </w:style>
  <w:style w:type="paragraph" w:customStyle="1" w:styleId="110">
    <w:name w:val="Основен текст (11)"/>
    <w:basedOn w:val="Normal"/>
    <w:link w:val="11"/>
    <w:rsid w:val="00760F7A"/>
    <w:pPr>
      <w:shd w:val="clear" w:color="auto" w:fill="FFFFFF"/>
      <w:spacing w:after="0" w:line="307" w:lineRule="exact"/>
    </w:pPr>
    <w:rPr>
      <w:rFonts w:ascii="Segoe UI" w:eastAsiaTheme="minorHAnsi" w:hAnsi="Segoe UI" w:cstheme="minorBidi"/>
      <w:sz w:val="19"/>
      <w:szCs w:val="19"/>
      <w:shd w:val="clear" w:color="auto" w:fill="FFFFFF"/>
    </w:rPr>
  </w:style>
  <w:style w:type="paragraph" w:customStyle="1" w:styleId="120">
    <w:name w:val="Основен текст (12)"/>
    <w:basedOn w:val="Normal"/>
    <w:link w:val="12"/>
    <w:rsid w:val="00760F7A"/>
    <w:pPr>
      <w:shd w:val="clear" w:color="auto" w:fill="FFFFFF"/>
      <w:spacing w:after="0" w:line="240" w:lineRule="atLeast"/>
    </w:pPr>
    <w:rPr>
      <w:rFonts w:ascii="Segoe UI" w:eastAsiaTheme="minorHAnsi" w:hAnsi="Segoe UI" w:cstheme="minorBidi"/>
      <w:sz w:val="8"/>
      <w:szCs w:val="8"/>
      <w:shd w:val="clear" w:color="auto" w:fill="FFFFFF"/>
    </w:rPr>
  </w:style>
  <w:style w:type="paragraph" w:customStyle="1" w:styleId="a2">
    <w:name w:val="Заглавие на таблица"/>
    <w:basedOn w:val="Normal"/>
    <w:link w:val="a1"/>
    <w:rsid w:val="00760F7A"/>
    <w:pPr>
      <w:shd w:val="clear" w:color="auto" w:fill="FFFFFF"/>
      <w:spacing w:after="0" w:line="221" w:lineRule="exact"/>
      <w:jc w:val="both"/>
    </w:pPr>
    <w:rPr>
      <w:rFonts w:ascii="Segoe UI" w:eastAsiaTheme="minorHAnsi" w:hAnsi="Segoe UI" w:cstheme="minorBidi"/>
      <w:sz w:val="14"/>
      <w:szCs w:val="14"/>
      <w:shd w:val="clear" w:color="auto" w:fill="FFFFFF"/>
    </w:rPr>
  </w:style>
  <w:style w:type="character" w:customStyle="1" w:styleId="7pt">
    <w:name w:val="Основен текст + 7 pt"/>
    <w:basedOn w:val="a"/>
    <w:rsid w:val="00760F7A"/>
    <w:rPr>
      <w:rFonts w:ascii="Segoe UI" w:hAnsi="Segoe UI"/>
      <w:spacing w:val="0"/>
      <w:sz w:val="14"/>
      <w:szCs w:val="14"/>
      <w:shd w:val="clear" w:color="auto" w:fill="FFFFFF"/>
      <w:lang w:val="en-US"/>
    </w:rPr>
  </w:style>
  <w:style w:type="paragraph" w:customStyle="1" w:styleId="Style10">
    <w:name w:val="Style10"/>
    <w:basedOn w:val="Normal"/>
    <w:rsid w:val="00760F7A"/>
    <w:pPr>
      <w:widowControl w:val="0"/>
      <w:autoSpaceDE w:val="0"/>
      <w:autoSpaceDN w:val="0"/>
      <w:adjustRightInd w:val="0"/>
      <w:spacing w:after="0" w:line="448" w:lineRule="exact"/>
      <w:ind w:firstLine="715"/>
      <w:jc w:val="both"/>
    </w:pPr>
    <w:rPr>
      <w:rFonts w:eastAsia="Calibri" w:cs="Vrinda"/>
      <w:szCs w:val="24"/>
      <w:lang w:eastAsia="bg-BG" w:bidi="bn-IN"/>
    </w:rPr>
  </w:style>
  <w:style w:type="character" w:customStyle="1" w:styleId="FontStyle33">
    <w:name w:val="Font Style33"/>
    <w:rsid w:val="00760F7A"/>
    <w:rPr>
      <w:rFonts w:ascii="Times New Roman" w:hAnsi="Times New Roman"/>
      <w:sz w:val="24"/>
    </w:rPr>
  </w:style>
  <w:style w:type="paragraph" w:customStyle="1" w:styleId="Default">
    <w:name w:val="Default"/>
    <w:rsid w:val="00760F7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table" w:styleId="TableGrid">
    <w:name w:val="Table Grid"/>
    <w:basedOn w:val="TableNormal"/>
    <w:rsid w:val="00760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link w:val="TitleChar"/>
    <w:qFormat/>
    <w:rsid w:val="00760F7A"/>
    <w:pPr>
      <w:spacing w:after="0" w:line="240" w:lineRule="auto"/>
      <w:jc w:val="center"/>
    </w:pPr>
    <w:rPr>
      <w:rFonts w:eastAsia="Calibri"/>
      <w:b/>
      <w:bCs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760F7A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760F7A"/>
    <w:pPr>
      <w:keepLines/>
      <w:spacing w:before="480" w:line="276" w:lineRule="auto"/>
      <w:outlineLvl w:val="9"/>
    </w:pPr>
    <w:rPr>
      <w:rFonts w:ascii="Cambria" w:hAnsi="Cambria"/>
      <w:b/>
      <w:color w:val="365F91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rsid w:val="00760F7A"/>
    <w:pPr>
      <w:spacing w:after="100"/>
    </w:pPr>
  </w:style>
  <w:style w:type="character" w:styleId="Hyperlink">
    <w:name w:val="Hyperlink"/>
    <w:basedOn w:val="DefaultParagraphFont"/>
    <w:uiPriority w:val="99"/>
    <w:rsid w:val="00760F7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60F7A"/>
    <w:rPr>
      <w:rFonts w:cs="Times New Roman"/>
      <w:i/>
      <w:iCs/>
    </w:rPr>
  </w:style>
  <w:style w:type="paragraph" w:customStyle="1" w:styleId="Style13">
    <w:name w:val="Style13"/>
    <w:basedOn w:val="Normal"/>
    <w:rsid w:val="00760F7A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Vrinda"/>
      <w:szCs w:val="24"/>
      <w:lang w:eastAsia="bg-BG" w:bidi="bn-IN"/>
    </w:rPr>
  </w:style>
  <w:style w:type="paragraph" w:customStyle="1" w:styleId="1MyHeading1">
    <w:name w:val="1 My Heading1"/>
    <w:basedOn w:val="Heading1"/>
    <w:next w:val="Heading1"/>
    <w:rsid w:val="00760F7A"/>
    <w:pPr>
      <w:widowControl w:val="0"/>
      <w:numPr>
        <w:numId w:val="5"/>
      </w:numPr>
      <w:autoSpaceDE w:val="0"/>
      <w:autoSpaceDN w:val="0"/>
      <w:adjustRightInd w:val="0"/>
      <w:spacing w:before="240" w:after="240"/>
      <w:jc w:val="center"/>
    </w:pPr>
    <w:rPr>
      <w:rFonts w:cs="Arial"/>
      <w:b/>
      <w:kern w:val="32"/>
      <w:sz w:val="32"/>
      <w:szCs w:val="24"/>
      <w:lang w:eastAsia="bg-BG" w:bidi="bn-IN"/>
    </w:rPr>
  </w:style>
  <w:style w:type="character" w:customStyle="1" w:styleId="longtext1">
    <w:name w:val="long_text1"/>
    <w:basedOn w:val="DefaultParagraphFont"/>
    <w:rsid w:val="00760F7A"/>
    <w:rPr>
      <w:rFonts w:cs="Times New Roman"/>
      <w:sz w:val="20"/>
      <w:szCs w:val="20"/>
    </w:rPr>
  </w:style>
  <w:style w:type="character" w:customStyle="1" w:styleId="a3">
    <w:name w:val="Долен колонтитул_"/>
    <w:link w:val="13"/>
    <w:locked/>
    <w:rsid w:val="00760F7A"/>
    <w:rPr>
      <w:rFonts w:ascii="Arial" w:hAnsi="Arial"/>
      <w:sz w:val="19"/>
      <w:shd w:val="clear" w:color="auto" w:fill="FFFFFF"/>
    </w:rPr>
  </w:style>
  <w:style w:type="character" w:customStyle="1" w:styleId="a4">
    <w:name w:val="Заглавие на изображение_"/>
    <w:link w:val="a5"/>
    <w:locked/>
    <w:rsid w:val="00760F7A"/>
    <w:rPr>
      <w:rFonts w:ascii="Arial" w:hAnsi="Arial"/>
      <w:shd w:val="clear" w:color="auto" w:fill="FFFFFF"/>
    </w:rPr>
  </w:style>
  <w:style w:type="character" w:customStyle="1" w:styleId="211pt">
    <w:name w:val="Заглавие #2 + 11 pt"/>
    <w:rsid w:val="00760F7A"/>
    <w:rPr>
      <w:rFonts w:ascii="Arial" w:hAnsi="Arial"/>
      <w:sz w:val="22"/>
      <w:shd w:val="clear" w:color="auto" w:fill="FFFFFF"/>
      <w:lang w:val="en-US" w:eastAsia="en-US"/>
    </w:rPr>
  </w:style>
  <w:style w:type="paragraph" w:customStyle="1" w:styleId="13">
    <w:name w:val="Долен колонтитул1"/>
    <w:basedOn w:val="Normal"/>
    <w:link w:val="a3"/>
    <w:rsid w:val="00760F7A"/>
    <w:pPr>
      <w:shd w:val="clear" w:color="auto" w:fill="FFFFFF"/>
      <w:spacing w:after="0" w:line="230" w:lineRule="exact"/>
      <w:jc w:val="both"/>
    </w:pPr>
    <w:rPr>
      <w:rFonts w:ascii="Arial" w:eastAsiaTheme="minorHAnsi" w:hAnsi="Arial" w:cstheme="minorBidi"/>
      <w:sz w:val="19"/>
      <w:szCs w:val="22"/>
      <w:shd w:val="clear" w:color="auto" w:fill="FFFFFF"/>
    </w:rPr>
  </w:style>
  <w:style w:type="paragraph" w:customStyle="1" w:styleId="a5">
    <w:name w:val="Заглавие на изображение"/>
    <w:basedOn w:val="Normal"/>
    <w:link w:val="a4"/>
    <w:rsid w:val="00760F7A"/>
    <w:pPr>
      <w:shd w:val="clear" w:color="auto" w:fill="FFFFFF"/>
      <w:spacing w:after="0" w:line="278" w:lineRule="exact"/>
      <w:ind w:firstLine="700"/>
      <w:jc w:val="both"/>
    </w:pPr>
    <w:rPr>
      <w:rFonts w:ascii="Arial" w:eastAsiaTheme="minorHAnsi" w:hAnsi="Arial" w:cstheme="minorBidi"/>
      <w:sz w:val="22"/>
      <w:szCs w:val="22"/>
      <w:shd w:val="clear" w:color="auto" w:fill="FFFFFF"/>
    </w:rPr>
  </w:style>
  <w:style w:type="character" w:customStyle="1" w:styleId="FontStyle97">
    <w:name w:val="Font Style97"/>
    <w:rsid w:val="00760F7A"/>
    <w:rPr>
      <w:rFonts w:ascii="Arial" w:hAnsi="Arial"/>
      <w:b/>
      <w:sz w:val="20"/>
    </w:rPr>
  </w:style>
  <w:style w:type="character" w:styleId="HTMLTypewriter">
    <w:name w:val="HTML Typewriter"/>
    <w:basedOn w:val="DefaultParagraphFont"/>
    <w:rsid w:val="00760F7A"/>
    <w:rPr>
      <w:rFonts w:ascii="Courier New" w:hAnsi="Courier New" w:cs="Courier New"/>
      <w:sz w:val="20"/>
      <w:szCs w:val="20"/>
    </w:rPr>
  </w:style>
  <w:style w:type="paragraph" w:customStyle="1" w:styleId="CharCharChar1">
    <w:name w:val="Char Char Char1"/>
    <w:basedOn w:val="Normal"/>
    <w:rsid w:val="00760F7A"/>
    <w:pPr>
      <w:tabs>
        <w:tab w:val="left" w:pos="709"/>
      </w:tabs>
      <w:spacing w:after="0" w:line="240" w:lineRule="auto"/>
    </w:pPr>
    <w:rPr>
      <w:rFonts w:ascii="Tahoma" w:eastAsia="Calibri" w:hAnsi="Tahoma"/>
      <w:szCs w:val="24"/>
      <w:lang w:val="pl-PL" w:eastAsia="pl-PL"/>
    </w:rPr>
  </w:style>
  <w:style w:type="character" w:styleId="HTMLCite">
    <w:name w:val="HTML Cite"/>
    <w:basedOn w:val="DefaultParagraphFont"/>
    <w:semiHidden/>
    <w:rsid w:val="00760F7A"/>
    <w:rPr>
      <w:rFonts w:cs="Times New Roman"/>
      <w:i/>
      <w:iCs/>
    </w:rPr>
  </w:style>
  <w:style w:type="character" w:customStyle="1" w:styleId="longtext">
    <w:name w:val="long_text"/>
    <w:basedOn w:val="DefaultParagraphFont"/>
    <w:rsid w:val="00760F7A"/>
    <w:rPr>
      <w:rFonts w:cs="Times New Roman"/>
    </w:rPr>
  </w:style>
  <w:style w:type="character" w:customStyle="1" w:styleId="mediumtext">
    <w:name w:val="medium_text"/>
    <w:basedOn w:val="DefaultParagraphFont"/>
    <w:rsid w:val="00760F7A"/>
    <w:rPr>
      <w:rFonts w:cs="Times New Roman"/>
    </w:rPr>
  </w:style>
  <w:style w:type="character" w:customStyle="1" w:styleId="shorttext">
    <w:name w:val="short_text"/>
    <w:basedOn w:val="DefaultParagraphFont"/>
    <w:rsid w:val="00760F7A"/>
    <w:rPr>
      <w:rFonts w:cs="Times New Roman"/>
    </w:rPr>
  </w:style>
  <w:style w:type="character" w:customStyle="1" w:styleId="htmltxt1">
    <w:name w:val="html_txt1"/>
    <w:basedOn w:val="DefaultParagraphFont"/>
    <w:rsid w:val="00760F7A"/>
    <w:rPr>
      <w:rFonts w:cs="Times New Roman"/>
      <w:color w:val="000000"/>
    </w:rPr>
  </w:style>
  <w:style w:type="character" w:customStyle="1" w:styleId="denkstatt">
    <w:name w:val="denkstatt"/>
    <w:basedOn w:val="DefaultParagraphFont"/>
    <w:rsid w:val="00760F7A"/>
    <w:rPr>
      <w:rFonts w:cs="Times New Roman"/>
      <w:b/>
      <w:bCs/>
      <w:spacing w:val="30"/>
    </w:rPr>
  </w:style>
  <w:style w:type="paragraph" w:styleId="TOC2">
    <w:name w:val="toc 2"/>
    <w:basedOn w:val="Normal"/>
    <w:next w:val="Normal"/>
    <w:autoRedefine/>
    <w:uiPriority w:val="39"/>
    <w:rsid w:val="00760F7A"/>
    <w:pPr>
      <w:spacing w:after="120" w:line="240" w:lineRule="auto"/>
      <w:ind w:left="181"/>
      <w:jc w:val="both"/>
    </w:pPr>
    <w:rPr>
      <w:rFonts w:ascii="Verdana" w:eastAsia="Calibri" w:hAnsi="Verdana" w:cs="Calibri"/>
      <w:b/>
      <w:bCs/>
      <w:sz w:val="20"/>
      <w:szCs w:val="22"/>
      <w:lang w:eastAsia="bg-BG"/>
    </w:rPr>
  </w:style>
  <w:style w:type="paragraph" w:styleId="TOC3">
    <w:name w:val="toc 3"/>
    <w:basedOn w:val="Normal"/>
    <w:next w:val="Normal"/>
    <w:autoRedefine/>
    <w:uiPriority w:val="39"/>
    <w:rsid w:val="00760F7A"/>
    <w:pPr>
      <w:spacing w:after="120" w:line="240" w:lineRule="auto"/>
      <w:ind w:left="357"/>
      <w:jc w:val="both"/>
    </w:pPr>
    <w:rPr>
      <w:rFonts w:ascii="Verdana" w:eastAsia="Calibri" w:hAnsi="Verdana" w:cs="Calibri"/>
      <w:sz w:val="18"/>
      <w:szCs w:val="20"/>
      <w:lang w:eastAsia="bg-BG"/>
    </w:rPr>
  </w:style>
  <w:style w:type="paragraph" w:styleId="TOC4">
    <w:name w:val="toc 4"/>
    <w:basedOn w:val="Normal"/>
    <w:next w:val="Normal"/>
    <w:autoRedefine/>
    <w:rsid w:val="00760F7A"/>
    <w:pPr>
      <w:spacing w:after="240" w:line="360" w:lineRule="auto"/>
      <w:ind w:left="54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5">
    <w:name w:val="toc 5"/>
    <w:basedOn w:val="Normal"/>
    <w:next w:val="Normal"/>
    <w:autoRedefine/>
    <w:rsid w:val="00760F7A"/>
    <w:pPr>
      <w:spacing w:after="240" w:line="360" w:lineRule="auto"/>
      <w:ind w:left="72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6">
    <w:name w:val="toc 6"/>
    <w:basedOn w:val="Normal"/>
    <w:next w:val="Normal"/>
    <w:autoRedefine/>
    <w:rsid w:val="00760F7A"/>
    <w:pPr>
      <w:spacing w:after="240" w:line="360" w:lineRule="auto"/>
      <w:ind w:left="90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7">
    <w:name w:val="toc 7"/>
    <w:basedOn w:val="Normal"/>
    <w:next w:val="Normal"/>
    <w:autoRedefine/>
    <w:rsid w:val="00760F7A"/>
    <w:pPr>
      <w:spacing w:after="240" w:line="360" w:lineRule="auto"/>
      <w:ind w:left="108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8">
    <w:name w:val="toc 8"/>
    <w:basedOn w:val="Normal"/>
    <w:next w:val="Normal"/>
    <w:autoRedefine/>
    <w:rsid w:val="00760F7A"/>
    <w:pPr>
      <w:spacing w:after="240" w:line="360" w:lineRule="auto"/>
      <w:ind w:left="1260"/>
      <w:jc w:val="both"/>
    </w:pPr>
    <w:rPr>
      <w:rFonts w:ascii="Calibri" w:eastAsia="Calibri" w:hAnsi="Calibri" w:cs="Calibri"/>
      <w:sz w:val="20"/>
      <w:szCs w:val="20"/>
      <w:lang w:eastAsia="bg-BG"/>
    </w:rPr>
  </w:style>
  <w:style w:type="paragraph" w:styleId="TOC9">
    <w:name w:val="toc 9"/>
    <w:basedOn w:val="Normal"/>
    <w:next w:val="Normal"/>
    <w:autoRedefine/>
    <w:rsid w:val="00760F7A"/>
    <w:pPr>
      <w:spacing w:after="240" w:line="360" w:lineRule="auto"/>
      <w:ind w:left="1440"/>
      <w:jc w:val="both"/>
    </w:pPr>
    <w:rPr>
      <w:rFonts w:ascii="Calibri" w:eastAsia="Calibri" w:hAnsi="Calibri" w:cs="Calibri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Char1 Char Char Char Char"/>
    <w:basedOn w:val="DefaultParagraphFont"/>
    <w:uiPriority w:val="99"/>
    <w:rsid w:val="00760F7A"/>
    <w:rPr>
      <w:rFonts w:cs="Times New Roman"/>
      <w:vertAlign w:val="superscript"/>
    </w:rPr>
  </w:style>
  <w:style w:type="paragraph" w:customStyle="1" w:styleId="Berichtstitel">
    <w:name w:val="Berichtstitel"/>
    <w:basedOn w:val="Normal"/>
    <w:rsid w:val="00760F7A"/>
    <w:pPr>
      <w:spacing w:after="120" w:line="560" w:lineRule="exact"/>
      <w:jc w:val="both"/>
    </w:pPr>
    <w:rPr>
      <w:rFonts w:ascii="Verdana" w:eastAsia="Calibri" w:hAnsi="Verdana"/>
      <w:b/>
      <w:sz w:val="48"/>
      <w:szCs w:val="20"/>
      <w:lang w:val="en-US" w:eastAsia="de-DE"/>
    </w:rPr>
  </w:style>
  <w:style w:type="paragraph" w:styleId="Caption">
    <w:name w:val="caption"/>
    <w:basedOn w:val="Normal"/>
    <w:next w:val="Normal"/>
    <w:qFormat/>
    <w:rsid w:val="00760F7A"/>
    <w:pPr>
      <w:spacing w:after="240" w:line="240" w:lineRule="atLeast"/>
      <w:jc w:val="both"/>
    </w:pPr>
    <w:rPr>
      <w:rFonts w:ascii="Verdana" w:eastAsia="Calibri" w:hAnsi="Verdana"/>
      <w:bCs/>
      <w:i/>
      <w:sz w:val="18"/>
      <w:szCs w:val="20"/>
      <w:lang w:val="de-AT" w:eastAsia="de-DE"/>
    </w:rPr>
  </w:style>
  <w:style w:type="paragraph" w:styleId="EndnoteText">
    <w:name w:val="endnote text"/>
    <w:basedOn w:val="Normal"/>
    <w:link w:val="EndnoteTextChar"/>
    <w:rsid w:val="00760F7A"/>
    <w:pPr>
      <w:spacing w:after="0" w:line="240" w:lineRule="auto"/>
      <w:jc w:val="both"/>
    </w:pPr>
    <w:rPr>
      <w:rFonts w:ascii="Verdana" w:eastAsia="Calibri" w:hAnsi="Verdana"/>
      <w:sz w:val="20"/>
      <w:szCs w:val="20"/>
      <w:lang w:eastAsia="bg-BG"/>
    </w:rPr>
  </w:style>
  <w:style w:type="character" w:customStyle="1" w:styleId="EndnoteTextChar">
    <w:name w:val="Endnote Text Char"/>
    <w:basedOn w:val="DefaultParagraphFont"/>
    <w:link w:val="EndnoteText"/>
    <w:rsid w:val="00760F7A"/>
    <w:rPr>
      <w:rFonts w:ascii="Verdana" w:eastAsia="Calibri" w:hAnsi="Verdana" w:cs="Times New Roman"/>
      <w:sz w:val="20"/>
      <w:szCs w:val="20"/>
      <w:lang w:eastAsia="bg-BG"/>
    </w:rPr>
  </w:style>
  <w:style w:type="character" w:styleId="EndnoteReference">
    <w:name w:val="endnote reference"/>
    <w:basedOn w:val="DefaultParagraphFont"/>
    <w:rsid w:val="00760F7A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rsid w:val="00760F7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760F7A"/>
    <w:pPr>
      <w:spacing w:after="240" w:line="240" w:lineRule="auto"/>
      <w:jc w:val="both"/>
    </w:pPr>
    <w:rPr>
      <w:rFonts w:ascii="Verdana" w:eastAsia="Calibri" w:hAnsi="Verdana"/>
      <w:sz w:val="20"/>
      <w:szCs w:val="20"/>
      <w:lang w:val="en-GB" w:eastAsia="bg-BG"/>
    </w:rPr>
  </w:style>
  <w:style w:type="character" w:customStyle="1" w:styleId="CommentTextChar">
    <w:name w:val="Comment Text Char"/>
    <w:basedOn w:val="DefaultParagraphFont"/>
    <w:link w:val="CommentText"/>
    <w:rsid w:val="00760F7A"/>
    <w:rPr>
      <w:rFonts w:ascii="Verdana" w:eastAsia="Calibri" w:hAnsi="Verdana" w:cs="Times New Roman"/>
      <w:sz w:val="20"/>
      <w:szCs w:val="20"/>
      <w:lang w:val="en-GB" w:eastAsia="bg-BG"/>
    </w:rPr>
  </w:style>
  <w:style w:type="paragraph" w:styleId="Revision">
    <w:name w:val="Revision"/>
    <w:hidden/>
    <w:semiHidden/>
    <w:rsid w:val="00760F7A"/>
    <w:pPr>
      <w:spacing w:after="0" w:line="240" w:lineRule="auto"/>
    </w:pPr>
    <w:rPr>
      <w:rFonts w:ascii="Verdana" w:eastAsia="Calibri" w:hAnsi="Verdana" w:cs="Times New Roman"/>
      <w:sz w:val="18"/>
      <w:szCs w:val="24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760F7A"/>
    <w:rPr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rsid w:val="00760F7A"/>
    <w:rPr>
      <w:rFonts w:ascii="Verdana" w:eastAsia="Calibri" w:hAnsi="Verdana" w:cs="Times New Roman"/>
      <w:b/>
      <w:bCs/>
      <w:sz w:val="20"/>
      <w:szCs w:val="20"/>
      <w:lang w:val="en-GB" w:eastAsia="bg-BG"/>
    </w:rPr>
  </w:style>
  <w:style w:type="numbering" w:customStyle="1" w:styleId="Bullets">
    <w:name w:val="Bullets"/>
    <w:rsid w:val="00760F7A"/>
    <w:pPr>
      <w:numPr>
        <w:numId w:val="6"/>
      </w:numPr>
    </w:pPr>
  </w:style>
  <w:style w:type="paragraph" w:styleId="DocumentMap">
    <w:name w:val="Document Map"/>
    <w:basedOn w:val="Normal"/>
    <w:link w:val="DocumentMapChar"/>
    <w:semiHidden/>
    <w:rsid w:val="00760F7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760F7A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harChar">
    <w:name w:val="Char Char"/>
    <w:basedOn w:val="Normal"/>
    <w:rsid w:val="00A25D2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Standard2">
    <w:name w:val="Standard2"/>
    <w:rsid w:val="005865A3"/>
    <w:pPr>
      <w:suppressAutoHyphens/>
    </w:pPr>
    <w:rPr>
      <w:rFonts w:ascii="Calibri" w:eastAsia="Calibri" w:hAnsi="Calibri" w:cs="Times New Roman"/>
      <w:lang w:val="de-DE"/>
    </w:rPr>
  </w:style>
  <w:style w:type="character" w:styleId="PlaceholderText">
    <w:name w:val="Placeholder Text"/>
    <w:basedOn w:val="DefaultParagraphFont"/>
    <w:uiPriority w:val="99"/>
    <w:semiHidden/>
    <w:rsid w:val="00BD4215"/>
    <w:rPr>
      <w:color w:val="808080"/>
    </w:rPr>
  </w:style>
  <w:style w:type="paragraph" w:styleId="TableofFigures">
    <w:name w:val="table of figures"/>
    <w:basedOn w:val="Normal"/>
    <w:next w:val="Normal"/>
    <w:uiPriority w:val="99"/>
    <w:unhideWhenUsed/>
    <w:rsid w:val="0038125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57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0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2917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2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BC77-D65B-4CB0-89A7-8D4BB930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1226</Words>
  <Characters>6994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Vililia</dc:creator>
  <cp:lastModifiedBy>Violeta Hristova</cp:lastModifiedBy>
  <cp:revision>35</cp:revision>
  <cp:lastPrinted>2014-08-31T17:27:00Z</cp:lastPrinted>
  <dcterms:created xsi:type="dcterms:W3CDTF">2014-08-31T14:40:00Z</dcterms:created>
  <dcterms:modified xsi:type="dcterms:W3CDTF">2017-11-05T18:14:00Z</dcterms:modified>
</cp:coreProperties>
</file>